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81" w:rsidRPr="005B1FA5" w:rsidRDefault="00D44481" w:rsidP="00D44481">
      <w:pPr>
        <w:spacing w:before="4"/>
        <w:rPr>
          <w:rFonts w:asciiTheme="minorHAnsi" w:hAnsiTheme="minorHAnsi" w:cstheme="minorHAnsi"/>
          <w:sz w:val="16"/>
        </w:rPr>
      </w:pPr>
    </w:p>
    <w:tbl>
      <w:tblPr>
        <w:tblW w:w="0" w:type="auto"/>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7"/>
        <w:gridCol w:w="864"/>
        <w:gridCol w:w="2064"/>
        <w:gridCol w:w="673"/>
        <w:gridCol w:w="1781"/>
      </w:tblGrid>
      <w:tr w:rsidR="00D44481" w:rsidRPr="005B1FA5" w:rsidTr="00E40094">
        <w:trPr>
          <w:trHeight w:val="491"/>
        </w:trPr>
        <w:tc>
          <w:tcPr>
            <w:tcW w:w="10519" w:type="dxa"/>
            <w:gridSpan w:val="5"/>
            <w:tcBorders>
              <w:bottom w:val="single" w:sz="4" w:space="0" w:color="000000"/>
            </w:tcBorders>
          </w:tcPr>
          <w:p w:rsidR="00D44481" w:rsidRPr="005B1FA5" w:rsidRDefault="00D44481" w:rsidP="00E40094">
            <w:pPr>
              <w:pStyle w:val="TableParagraph"/>
              <w:spacing w:before="118" w:line="213" w:lineRule="exact"/>
              <w:ind w:left="1705" w:right="1800"/>
              <w:rPr>
                <w:rFonts w:asciiTheme="minorHAnsi" w:hAnsiTheme="minorHAnsi" w:cstheme="minorHAnsi"/>
                <w:b/>
                <w:sz w:val="18"/>
              </w:rPr>
            </w:pPr>
            <w:bookmarkStart w:id="0" w:name="4S_Admission_Packet"/>
            <w:bookmarkEnd w:id="0"/>
            <w:r w:rsidRPr="005B1FA5">
              <w:rPr>
                <w:rFonts w:asciiTheme="minorHAnsi" w:hAnsiTheme="minorHAnsi" w:cstheme="minorHAnsi"/>
                <w:b/>
                <w:spacing w:val="2"/>
                <w:sz w:val="18"/>
              </w:rPr>
              <w:t>MEDICAL RECORD-SUPPLEMENTAL MEDICAL</w:t>
            </w:r>
            <w:r w:rsidRPr="005B1FA5">
              <w:rPr>
                <w:rFonts w:asciiTheme="minorHAnsi" w:hAnsiTheme="minorHAnsi" w:cstheme="minorHAnsi"/>
                <w:b/>
                <w:spacing w:val="21"/>
                <w:sz w:val="18"/>
              </w:rPr>
              <w:t xml:space="preserve"> </w:t>
            </w:r>
            <w:r w:rsidRPr="005B1FA5">
              <w:rPr>
                <w:rFonts w:asciiTheme="minorHAnsi" w:hAnsiTheme="minorHAnsi" w:cstheme="minorHAnsi"/>
                <w:b/>
                <w:spacing w:val="3"/>
                <w:sz w:val="18"/>
              </w:rPr>
              <w:t>DATA</w:t>
            </w:r>
          </w:p>
          <w:p w:rsidR="00D44481" w:rsidRPr="005B1FA5" w:rsidRDefault="00D44481" w:rsidP="00E40094">
            <w:pPr>
              <w:pStyle w:val="TableParagraph"/>
              <w:spacing w:line="139" w:lineRule="exact"/>
              <w:ind w:left="1705" w:right="1965"/>
              <w:rPr>
                <w:rFonts w:asciiTheme="minorHAnsi" w:hAnsiTheme="minorHAnsi" w:cstheme="minorHAnsi"/>
                <w:sz w:val="14"/>
              </w:rPr>
            </w:pPr>
            <w:r w:rsidRPr="005B1FA5">
              <w:rPr>
                <w:rFonts w:asciiTheme="minorHAnsi" w:hAnsiTheme="minorHAnsi" w:cstheme="minorHAnsi"/>
                <w:sz w:val="14"/>
              </w:rPr>
              <w:t>For use of this form, see AR 40 66, the proponent agency Is the Office of The Surgeon General.</w:t>
            </w:r>
          </w:p>
        </w:tc>
      </w:tr>
      <w:tr w:rsidR="00D44481" w:rsidRPr="005B1FA5" w:rsidTr="00E40094">
        <w:trPr>
          <w:trHeight w:val="542"/>
        </w:trPr>
        <w:tc>
          <w:tcPr>
            <w:tcW w:w="8065" w:type="dxa"/>
            <w:gridSpan w:val="3"/>
            <w:tcBorders>
              <w:top w:val="single" w:sz="4" w:space="0" w:color="000000"/>
              <w:bottom w:val="single" w:sz="4" w:space="0" w:color="000000"/>
              <w:right w:val="single" w:sz="4" w:space="0" w:color="000000"/>
            </w:tcBorders>
          </w:tcPr>
          <w:p w:rsidR="00D44481" w:rsidRPr="005B1FA5" w:rsidRDefault="00D44481" w:rsidP="00E40094">
            <w:pPr>
              <w:pStyle w:val="TableParagraph"/>
              <w:spacing w:before="80" w:line="213" w:lineRule="auto"/>
              <w:ind w:left="78" w:right="243"/>
              <w:rPr>
                <w:rFonts w:asciiTheme="minorHAnsi" w:hAnsiTheme="minorHAnsi" w:cstheme="minorHAnsi"/>
                <w:sz w:val="16"/>
              </w:rPr>
            </w:pPr>
            <w:r w:rsidRPr="005B1FA5">
              <w:rPr>
                <w:rFonts w:asciiTheme="minorHAnsi" w:hAnsiTheme="minorHAnsi" w:cstheme="minorHAnsi"/>
                <w:sz w:val="14"/>
              </w:rPr>
              <w:t xml:space="preserve">REPORT TITLE : </w:t>
            </w:r>
            <w:r w:rsidRPr="005B1FA5">
              <w:rPr>
                <w:rFonts w:asciiTheme="minorHAnsi" w:hAnsiTheme="minorHAnsi" w:cstheme="minorHAnsi"/>
                <w:sz w:val="16"/>
              </w:rPr>
              <w:t>Informed Consent to Inpatient Behavioral Health Admission and Limits of Confidentiality (Adolescent/4S Version)</w:t>
            </w:r>
          </w:p>
        </w:tc>
        <w:tc>
          <w:tcPr>
            <w:tcW w:w="2454" w:type="dxa"/>
            <w:gridSpan w:val="2"/>
            <w:tcBorders>
              <w:top w:val="single" w:sz="4" w:space="0" w:color="000000"/>
              <w:left w:val="single" w:sz="4" w:space="0" w:color="000000"/>
              <w:bottom w:val="single" w:sz="4" w:space="0" w:color="000000"/>
            </w:tcBorders>
          </w:tcPr>
          <w:p w:rsidR="00D44481" w:rsidRPr="005B1FA5" w:rsidRDefault="00D44481" w:rsidP="00E40094">
            <w:pPr>
              <w:pStyle w:val="TableParagraph"/>
              <w:spacing w:before="41"/>
              <w:ind w:left="81"/>
              <w:rPr>
                <w:rFonts w:asciiTheme="minorHAnsi" w:hAnsiTheme="minorHAnsi" w:cstheme="minorHAnsi"/>
                <w:i/>
                <w:sz w:val="12"/>
              </w:rPr>
            </w:pPr>
            <w:r w:rsidRPr="005B1FA5">
              <w:rPr>
                <w:rFonts w:asciiTheme="minorHAnsi" w:hAnsiTheme="minorHAnsi" w:cstheme="minorHAnsi"/>
                <w:sz w:val="14"/>
              </w:rPr>
              <w:t xml:space="preserve">OTSG APPROVED </w:t>
            </w:r>
            <w:r w:rsidRPr="005B1FA5">
              <w:rPr>
                <w:rFonts w:asciiTheme="minorHAnsi" w:hAnsiTheme="minorHAnsi" w:cstheme="minorHAnsi"/>
                <w:i/>
                <w:sz w:val="12"/>
              </w:rPr>
              <w:t>(Date)</w:t>
            </w:r>
          </w:p>
          <w:p w:rsidR="00D44481" w:rsidRPr="005B1FA5" w:rsidRDefault="00D44481" w:rsidP="00E40094">
            <w:pPr>
              <w:pStyle w:val="TableParagraph"/>
              <w:spacing w:before="48"/>
              <w:ind w:left="81"/>
              <w:rPr>
                <w:rFonts w:asciiTheme="minorHAnsi" w:hAnsiTheme="minorHAnsi" w:cstheme="minorHAnsi"/>
                <w:i/>
                <w:sz w:val="10"/>
              </w:rPr>
            </w:pPr>
            <w:r w:rsidRPr="005B1FA5">
              <w:rPr>
                <w:rFonts w:asciiTheme="minorHAnsi" w:hAnsiTheme="minorHAnsi" w:cstheme="minorHAnsi"/>
                <w:i/>
                <w:sz w:val="10"/>
              </w:rPr>
              <w:t>(YYYYMMDD)</w:t>
            </w:r>
          </w:p>
        </w:tc>
      </w:tr>
      <w:tr w:rsidR="00D44481" w:rsidRPr="005B1FA5" w:rsidTr="00E40094">
        <w:trPr>
          <w:trHeight w:val="9706"/>
        </w:trPr>
        <w:tc>
          <w:tcPr>
            <w:tcW w:w="10519" w:type="dxa"/>
            <w:gridSpan w:val="5"/>
            <w:tcBorders>
              <w:top w:val="single" w:sz="4" w:space="0" w:color="000000"/>
              <w:bottom w:val="single" w:sz="4" w:space="0" w:color="000000"/>
            </w:tcBorders>
          </w:tcPr>
          <w:p w:rsidR="00D44481" w:rsidRPr="005B1FA5" w:rsidRDefault="00D44481" w:rsidP="00E40094">
            <w:pPr>
              <w:pStyle w:val="TableParagraph"/>
              <w:rPr>
                <w:rFonts w:asciiTheme="minorHAnsi" w:hAnsiTheme="minorHAnsi" w:cstheme="minorHAnsi"/>
                <w:sz w:val="16"/>
              </w:rPr>
            </w:pPr>
          </w:p>
          <w:p w:rsidR="00D44481" w:rsidRPr="005B1FA5" w:rsidRDefault="00D44481" w:rsidP="00E40094">
            <w:pPr>
              <w:pStyle w:val="TableParagraph"/>
              <w:spacing w:before="120" w:line="276" w:lineRule="auto"/>
              <w:ind w:left="222" w:right="722"/>
              <w:rPr>
                <w:rFonts w:asciiTheme="minorHAnsi" w:hAnsiTheme="minorHAnsi" w:cstheme="minorHAnsi"/>
                <w:sz w:val="14"/>
              </w:rPr>
            </w:pPr>
            <w:r w:rsidRPr="005B1FA5">
              <w:rPr>
                <w:rFonts w:asciiTheme="minorHAnsi" w:hAnsiTheme="minorHAnsi" w:cstheme="minorHAnsi"/>
                <w:sz w:val="14"/>
              </w:rPr>
              <w:t>As part of your (child’s) health care team, our goal is to provide you/your child with quality care, as well as to protect the privacy of your (child’s) personal information. The care we provide may include, but is not limited to: assessment, referral, individual therapy, family therapy, group therapy, and medications. A complete history and physical will be performed, including medical tests as indicated.</w:t>
            </w:r>
          </w:p>
          <w:p w:rsidR="00D44481" w:rsidRPr="005B1FA5" w:rsidRDefault="00D44481" w:rsidP="00E40094">
            <w:pPr>
              <w:pStyle w:val="TableParagraph"/>
              <w:spacing w:before="1"/>
              <w:rPr>
                <w:rFonts w:asciiTheme="minorHAnsi" w:hAnsiTheme="minorHAnsi" w:cstheme="minorHAnsi"/>
                <w:sz w:val="16"/>
              </w:rPr>
            </w:pPr>
          </w:p>
          <w:p w:rsidR="00D44481" w:rsidRPr="005B1FA5" w:rsidRDefault="00D44481" w:rsidP="00E40094">
            <w:pPr>
              <w:pStyle w:val="TableParagraph"/>
              <w:spacing w:line="276" w:lineRule="auto"/>
              <w:ind w:left="222" w:right="508"/>
              <w:rPr>
                <w:rFonts w:asciiTheme="minorHAnsi" w:hAnsiTheme="minorHAnsi" w:cstheme="minorHAnsi"/>
                <w:sz w:val="14"/>
              </w:rPr>
            </w:pPr>
            <w:r w:rsidRPr="005B1FA5">
              <w:rPr>
                <w:rFonts w:asciiTheme="minorHAnsi" w:hAnsiTheme="minorHAnsi" w:cstheme="minorHAnsi"/>
                <w:sz w:val="14"/>
              </w:rPr>
              <w:t>Routine blood and urine tests, to include a urine drug screen, pregnancy test for females and an HIV/AIDS test, will typically be performed regardless of past history. Psychiatric and other medications are commonly prescribed. Although it rarely occurs, physical restraints may be used in emergency situations to ensure safety. This may be performed in combination with emergency medications.</w:t>
            </w:r>
          </w:p>
          <w:p w:rsidR="00D44481" w:rsidRPr="005B1FA5" w:rsidRDefault="00D44481" w:rsidP="00E40094">
            <w:pPr>
              <w:pStyle w:val="TableParagraph"/>
              <w:spacing w:before="3"/>
              <w:rPr>
                <w:rFonts w:asciiTheme="minorHAnsi" w:hAnsiTheme="minorHAnsi" w:cstheme="minorHAnsi"/>
                <w:sz w:val="16"/>
              </w:rPr>
            </w:pPr>
          </w:p>
          <w:p w:rsidR="00D44481" w:rsidRPr="005B1FA5" w:rsidRDefault="00D44481" w:rsidP="00E40094">
            <w:pPr>
              <w:pStyle w:val="TableParagraph"/>
              <w:spacing w:line="276" w:lineRule="auto"/>
              <w:ind w:left="222" w:right="713"/>
              <w:rPr>
                <w:rFonts w:asciiTheme="minorHAnsi" w:hAnsiTheme="minorHAnsi" w:cstheme="minorHAnsi"/>
                <w:sz w:val="14"/>
              </w:rPr>
            </w:pPr>
            <w:r w:rsidRPr="005B1FA5">
              <w:rPr>
                <w:rFonts w:asciiTheme="minorHAnsi" w:hAnsiTheme="minorHAnsi" w:cstheme="minorHAnsi"/>
                <w:sz w:val="14"/>
              </w:rPr>
              <w:t>In the state of Virginia, minors are granted significant autonomy with respect to requesting and receiving behavioral health treatment. There may be instances in which a minor patient will decline to have their treatment information or medical records shared with their parents or guardians. Minors age 14 and above have the right to refuse treatment (to include inpatient hospitalization) at any time. However, if the minor’s provider believes they need to remain hospitalized, the provider will request a third-party evaluation through the Virginia Community Services Board. This evaluation could result in an involuntary hospitalization at a different facility.</w:t>
            </w:r>
          </w:p>
          <w:p w:rsidR="00D44481" w:rsidRPr="005B1FA5" w:rsidRDefault="00D44481" w:rsidP="00E40094">
            <w:pPr>
              <w:pStyle w:val="TableParagraph"/>
              <w:spacing w:before="121" w:line="273" w:lineRule="auto"/>
              <w:ind w:left="222" w:right="650"/>
              <w:rPr>
                <w:rFonts w:asciiTheme="minorHAnsi" w:hAnsiTheme="minorHAnsi" w:cstheme="minorHAnsi"/>
                <w:sz w:val="14"/>
              </w:rPr>
            </w:pPr>
            <w:r w:rsidRPr="005B1FA5">
              <w:rPr>
                <w:rFonts w:asciiTheme="minorHAnsi" w:hAnsiTheme="minorHAnsi" w:cstheme="minorHAnsi"/>
                <w:sz w:val="14"/>
              </w:rPr>
              <w:t>The treatment team will document information about your (child’s) admission in the military electronic health record to ensure continuity of care. This health record is maintained as the property of the U.S. government. In the majority of cases, we will not disclose any personal information nor confirm/deny whether or not someone is hospitalized without written authorization. There are a few exceptions, however, when we may be required to release personal information without obtaining prior authorization. For example:</w:t>
            </w:r>
          </w:p>
          <w:p w:rsidR="00D44481" w:rsidRPr="005B1FA5" w:rsidRDefault="00D44481" w:rsidP="00E40094">
            <w:pPr>
              <w:pStyle w:val="TableParagraph"/>
              <w:tabs>
                <w:tab w:val="left" w:pos="534"/>
              </w:tabs>
              <w:spacing w:before="150" w:line="309" w:lineRule="auto"/>
              <w:ind w:left="222" w:right="1541"/>
              <w:rPr>
                <w:rFonts w:asciiTheme="minorHAnsi" w:hAnsiTheme="minorHAnsi" w:cstheme="minorHAnsi"/>
                <w:sz w:val="14"/>
              </w:rPr>
            </w:pPr>
            <w:r w:rsidRPr="005B1FA5">
              <w:rPr>
                <w:rFonts w:asciiTheme="minorHAnsi" w:hAnsiTheme="minorHAnsi" w:cstheme="minorHAnsi"/>
                <w:sz w:val="14"/>
              </w:rPr>
              <w:t>I.</w:t>
            </w:r>
            <w:r w:rsidRPr="005B1FA5">
              <w:rPr>
                <w:rFonts w:asciiTheme="minorHAnsi" w:hAnsiTheme="minorHAnsi" w:cstheme="minorHAnsi"/>
                <w:sz w:val="14"/>
              </w:rPr>
              <w:tab/>
              <w:t>Safety:</w:t>
            </w:r>
            <w:r w:rsidRPr="005B1FA5">
              <w:rPr>
                <w:rFonts w:asciiTheme="minorHAnsi" w:hAnsiTheme="minorHAnsi" w:cstheme="minorHAnsi"/>
                <w:spacing w:val="-4"/>
                <w:sz w:val="14"/>
              </w:rPr>
              <w:t xml:space="preserve"> </w:t>
            </w:r>
            <w:r w:rsidRPr="005B1FA5">
              <w:rPr>
                <w:rFonts w:asciiTheme="minorHAnsi" w:hAnsiTheme="minorHAnsi" w:cstheme="minorHAnsi"/>
                <w:sz w:val="14"/>
              </w:rPr>
              <w:t>If</w:t>
            </w:r>
            <w:r w:rsidRPr="005B1FA5">
              <w:rPr>
                <w:rFonts w:asciiTheme="minorHAnsi" w:hAnsiTheme="minorHAnsi" w:cstheme="minorHAnsi"/>
                <w:spacing w:val="-3"/>
                <w:sz w:val="14"/>
              </w:rPr>
              <w:t xml:space="preserve"> </w:t>
            </w:r>
            <w:r w:rsidRPr="005B1FA5">
              <w:rPr>
                <w:rFonts w:asciiTheme="minorHAnsi" w:hAnsiTheme="minorHAnsi" w:cstheme="minorHAnsi"/>
                <w:sz w:val="14"/>
              </w:rPr>
              <w:t>a</w:t>
            </w:r>
            <w:r w:rsidRPr="005B1FA5">
              <w:rPr>
                <w:rFonts w:asciiTheme="minorHAnsi" w:hAnsiTheme="minorHAnsi" w:cstheme="minorHAnsi"/>
                <w:spacing w:val="-3"/>
                <w:sz w:val="14"/>
              </w:rPr>
              <w:t xml:space="preserve"> </w:t>
            </w:r>
            <w:r w:rsidRPr="005B1FA5">
              <w:rPr>
                <w:rFonts w:asciiTheme="minorHAnsi" w:hAnsiTheme="minorHAnsi" w:cstheme="minorHAnsi"/>
                <w:sz w:val="14"/>
              </w:rPr>
              <w:t>patient</w:t>
            </w:r>
            <w:r w:rsidRPr="005B1FA5">
              <w:rPr>
                <w:rFonts w:asciiTheme="minorHAnsi" w:hAnsiTheme="minorHAnsi" w:cstheme="minorHAnsi"/>
                <w:spacing w:val="-4"/>
                <w:sz w:val="14"/>
              </w:rPr>
              <w:t xml:space="preserve"> </w:t>
            </w:r>
            <w:r w:rsidRPr="005B1FA5">
              <w:rPr>
                <w:rFonts w:asciiTheme="minorHAnsi" w:hAnsiTheme="minorHAnsi" w:cstheme="minorHAnsi"/>
                <w:sz w:val="14"/>
              </w:rPr>
              <w:t>threaten(s)</w:t>
            </w:r>
            <w:r w:rsidRPr="005B1FA5">
              <w:rPr>
                <w:rFonts w:asciiTheme="minorHAnsi" w:hAnsiTheme="minorHAnsi" w:cstheme="minorHAnsi"/>
                <w:spacing w:val="-5"/>
                <w:sz w:val="14"/>
              </w:rPr>
              <w:t xml:space="preserve"> </w:t>
            </w:r>
            <w:r w:rsidRPr="005B1FA5">
              <w:rPr>
                <w:rFonts w:asciiTheme="minorHAnsi" w:hAnsiTheme="minorHAnsi" w:cstheme="minorHAnsi"/>
                <w:sz w:val="14"/>
              </w:rPr>
              <w:t>serious</w:t>
            </w:r>
            <w:r w:rsidRPr="005B1FA5">
              <w:rPr>
                <w:rFonts w:asciiTheme="minorHAnsi" w:hAnsiTheme="minorHAnsi" w:cstheme="minorHAnsi"/>
                <w:spacing w:val="-1"/>
                <w:sz w:val="14"/>
              </w:rPr>
              <w:t xml:space="preserve"> </w:t>
            </w:r>
            <w:r w:rsidRPr="005B1FA5">
              <w:rPr>
                <w:rFonts w:asciiTheme="minorHAnsi" w:hAnsiTheme="minorHAnsi" w:cstheme="minorHAnsi"/>
                <w:sz w:val="14"/>
              </w:rPr>
              <w:t>bodily</w:t>
            </w:r>
            <w:r w:rsidRPr="005B1FA5">
              <w:rPr>
                <w:rFonts w:asciiTheme="minorHAnsi" w:hAnsiTheme="minorHAnsi" w:cstheme="minorHAnsi"/>
                <w:spacing w:val="-4"/>
                <w:sz w:val="14"/>
              </w:rPr>
              <w:t xml:space="preserve"> </w:t>
            </w:r>
            <w:r w:rsidRPr="005B1FA5">
              <w:rPr>
                <w:rFonts w:asciiTheme="minorHAnsi" w:hAnsiTheme="minorHAnsi" w:cstheme="minorHAnsi"/>
                <w:sz w:val="14"/>
              </w:rPr>
              <w:t>harm</w:t>
            </w:r>
            <w:r w:rsidRPr="005B1FA5">
              <w:rPr>
                <w:rFonts w:asciiTheme="minorHAnsi" w:hAnsiTheme="minorHAnsi" w:cstheme="minorHAnsi"/>
                <w:spacing w:val="-2"/>
                <w:sz w:val="14"/>
              </w:rPr>
              <w:t xml:space="preserve"> </w:t>
            </w:r>
            <w:r w:rsidRPr="005B1FA5">
              <w:rPr>
                <w:rFonts w:asciiTheme="minorHAnsi" w:hAnsiTheme="minorHAnsi" w:cstheme="minorHAnsi"/>
                <w:sz w:val="14"/>
              </w:rPr>
              <w:t>to</w:t>
            </w:r>
            <w:r w:rsidRPr="005B1FA5">
              <w:rPr>
                <w:rFonts w:asciiTheme="minorHAnsi" w:hAnsiTheme="minorHAnsi" w:cstheme="minorHAnsi"/>
                <w:spacing w:val="-3"/>
                <w:sz w:val="14"/>
              </w:rPr>
              <w:t xml:space="preserve"> </w:t>
            </w:r>
            <w:r w:rsidRPr="005B1FA5">
              <w:rPr>
                <w:rFonts w:asciiTheme="minorHAnsi" w:hAnsiTheme="minorHAnsi" w:cstheme="minorHAnsi"/>
                <w:sz w:val="14"/>
              </w:rPr>
              <w:t>someone</w:t>
            </w:r>
            <w:r w:rsidRPr="005B1FA5">
              <w:rPr>
                <w:rFonts w:asciiTheme="minorHAnsi" w:hAnsiTheme="minorHAnsi" w:cstheme="minorHAnsi"/>
                <w:spacing w:val="-3"/>
                <w:sz w:val="14"/>
              </w:rPr>
              <w:t xml:space="preserve"> </w:t>
            </w:r>
            <w:r w:rsidRPr="005B1FA5">
              <w:rPr>
                <w:rFonts w:asciiTheme="minorHAnsi" w:hAnsiTheme="minorHAnsi" w:cstheme="minorHAnsi"/>
                <w:sz w:val="14"/>
              </w:rPr>
              <w:t>else,</w:t>
            </w:r>
            <w:r w:rsidRPr="005B1FA5">
              <w:rPr>
                <w:rFonts w:asciiTheme="minorHAnsi" w:hAnsiTheme="minorHAnsi" w:cstheme="minorHAnsi"/>
                <w:spacing w:val="-4"/>
                <w:sz w:val="14"/>
              </w:rPr>
              <w:t xml:space="preserve"> </w:t>
            </w:r>
            <w:r w:rsidRPr="005B1FA5">
              <w:rPr>
                <w:rFonts w:asciiTheme="minorHAnsi" w:hAnsiTheme="minorHAnsi" w:cstheme="minorHAnsi"/>
                <w:sz w:val="14"/>
              </w:rPr>
              <w:t>we</w:t>
            </w:r>
            <w:r w:rsidRPr="005B1FA5">
              <w:rPr>
                <w:rFonts w:asciiTheme="minorHAnsi" w:hAnsiTheme="minorHAnsi" w:cstheme="minorHAnsi"/>
                <w:spacing w:val="-3"/>
                <w:sz w:val="14"/>
              </w:rPr>
              <w:t xml:space="preserve"> </w:t>
            </w:r>
            <w:r w:rsidRPr="005B1FA5">
              <w:rPr>
                <w:rFonts w:asciiTheme="minorHAnsi" w:hAnsiTheme="minorHAnsi" w:cstheme="minorHAnsi"/>
                <w:sz w:val="14"/>
              </w:rPr>
              <w:t>are</w:t>
            </w:r>
            <w:r w:rsidRPr="005B1FA5">
              <w:rPr>
                <w:rFonts w:asciiTheme="minorHAnsi" w:hAnsiTheme="minorHAnsi" w:cstheme="minorHAnsi"/>
                <w:spacing w:val="-3"/>
                <w:sz w:val="14"/>
              </w:rPr>
              <w:t xml:space="preserve"> </w:t>
            </w:r>
            <w:r w:rsidRPr="005B1FA5">
              <w:rPr>
                <w:rFonts w:asciiTheme="minorHAnsi" w:hAnsiTheme="minorHAnsi" w:cstheme="minorHAnsi"/>
                <w:sz w:val="14"/>
              </w:rPr>
              <w:t>required</w:t>
            </w:r>
            <w:r w:rsidRPr="005B1FA5">
              <w:rPr>
                <w:rFonts w:asciiTheme="minorHAnsi" w:hAnsiTheme="minorHAnsi" w:cstheme="minorHAnsi"/>
                <w:spacing w:val="-3"/>
                <w:sz w:val="14"/>
              </w:rPr>
              <w:t xml:space="preserve"> </w:t>
            </w:r>
            <w:r w:rsidRPr="005B1FA5">
              <w:rPr>
                <w:rFonts w:asciiTheme="minorHAnsi" w:hAnsiTheme="minorHAnsi" w:cstheme="minorHAnsi"/>
                <w:sz w:val="14"/>
              </w:rPr>
              <w:t>to</w:t>
            </w:r>
            <w:r w:rsidRPr="005B1FA5">
              <w:rPr>
                <w:rFonts w:asciiTheme="minorHAnsi" w:hAnsiTheme="minorHAnsi" w:cstheme="minorHAnsi"/>
                <w:spacing w:val="-3"/>
                <w:sz w:val="14"/>
              </w:rPr>
              <w:t xml:space="preserve"> </w:t>
            </w:r>
            <w:r w:rsidRPr="005B1FA5">
              <w:rPr>
                <w:rFonts w:asciiTheme="minorHAnsi" w:hAnsiTheme="minorHAnsi" w:cstheme="minorHAnsi"/>
                <w:sz w:val="14"/>
              </w:rPr>
              <w:t>take</w:t>
            </w:r>
            <w:r w:rsidRPr="005B1FA5">
              <w:rPr>
                <w:rFonts w:asciiTheme="minorHAnsi" w:hAnsiTheme="minorHAnsi" w:cstheme="minorHAnsi"/>
                <w:spacing w:val="-3"/>
                <w:sz w:val="14"/>
              </w:rPr>
              <w:t xml:space="preserve"> </w:t>
            </w:r>
            <w:r w:rsidRPr="005B1FA5">
              <w:rPr>
                <w:rFonts w:asciiTheme="minorHAnsi" w:hAnsiTheme="minorHAnsi" w:cstheme="minorHAnsi"/>
                <w:sz w:val="14"/>
              </w:rPr>
              <w:t>protective</w:t>
            </w:r>
            <w:r w:rsidRPr="005B1FA5">
              <w:rPr>
                <w:rFonts w:asciiTheme="minorHAnsi" w:hAnsiTheme="minorHAnsi" w:cstheme="minorHAnsi"/>
                <w:spacing w:val="-3"/>
                <w:sz w:val="14"/>
              </w:rPr>
              <w:t xml:space="preserve"> </w:t>
            </w:r>
            <w:r w:rsidRPr="005B1FA5">
              <w:rPr>
                <w:rFonts w:asciiTheme="minorHAnsi" w:hAnsiTheme="minorHAnsi" w:cstheme="minorHAnsi"/>
                <w:sz w:val="14"/>
              </w:rPr>
              <w:t>actions,</w:t>
            </w:r>
            <w:r w:rsidRPr="005B1FA5">
              <w:rPr>
                <w:rFonts w:asciiTheme="minorHAnsi" w:hAnsiTheme="minorHAnsi" w:cstheme="minorHAnsi"/>
                <w:spacing w:val="-4"/>
                <w:sz w:val="14"/>
              </w:rPr>
              <w:t xml:space="preserve"> </w:t>
            </w:r>
            <w:r w:rsidRPr="005B1FA5">
              <w:rPr>
                <w:rFonts w:asciiTheme="minorHAnsi" w:hAnsiTheme="minorHAnsi" w:cstheme="minorHAnsi"/>
                <w:sz w:val="14"/>
              </w:rPr>
              <w:t>such</w:t>
            </w:r>
            <w:r w:rsidRPr="005B1FA5">
              <w:rPr>
                <w:rFonts w:asciiTheme="minorHAnsi" w:hAnsiTheme="minorHAnsi" w:cstheme="minorHAnsi"/>
                <w:spacing w:val="-3"/>
                <w:sz w:val="14"/>
              </w:rPr>
              <w:t xml:space="preserve"> </w:t>
            </w:r>
            <w:r w:rsidRPr="005B1FA5">
              <w:rPr>
                <w:rFonts w:asciiTheme="minorHAnsi" w:hAnsiTheme="minorHAnsi" w:cstheme="minorHAnsi"/>
                <w:sz w:val="14"/>
              </w:rPr>
              <w:t>as contacting the victim, victim’s family, police, and/or continuing the patient’s</w:t>
            </w:r>
            <w:r w:rsidRPr="005B1FA5">
              <w:rPr>
                <w:rFonts w:asciiTheme="minorHAnsi" w:hAnsiTheme="minorHAnsi" w:cstheme="minorHAnsi"/>
                <w:spacing w:val="-7"/>
                <w:sz w:val="14"/>
              </w:rPr>
              <w:t xml:space="preserve"> </w:t>
            </w:r>
            <w:r w:rsidRPr="005B1FA5">
              <w:rPr>
                <w:rFonts w:asciiTheme="minorHAnsi" w:hAnsiTheme="minorHAnsi" w:cstheme="minorHAnsi"/>
                <w:sz w:val="14"/>
              </w:rPr>
              <w:t>hospitalization.</w:t>
            </w:r>
          </w:p>
          <w:p w:rsidR="00D44481" w:rsidRPr="005B1FA5" w:rsidRDefault="00D44481" w:rsidP="00D44481">
            <w:pPr>
              <w:pStyle w:val="TableParagraph"/>
              <w:numPr>
                <w:ilvl w:val="0"/>
                <w:numId w:val="6"/>
              </w:numPr>
              <w:tabs>
                <w:tab w:val="left" w:pos="512"/>
              </w:tabs>
              <w:spacing w:before="133"/>
              <w:ind w:firstLine="0"/>
              <w:rPr>
                <w:rFonts w:asciiTheme="minorHAnsi" w:hAnsiTheme="minorHAnsi" w:cstheme="minorHAnsi"/>
                <w:sz w:val="14"/>
              </w:rPr>
            </w:pPr>
            <w:r w:rsidRPr="005B1FA5">
              <w:rPr>
                <w:rFonts w:asciiTheme="minorHAnsi" w:hAnsiTheme="minorHAnsi" w:cstheme="minorHAnsi"/>
                <w:sz w:val="14"/>
              </w:rPr>
              <w:t>Abuse: If we believe that a child or vulnerable adult is being abused or neglected, we may be required to file a</w:t>
            </w:r>
            <w:r w:rsidRPr="005B1FA5">
              <w:rPr>
                <w:rFonts w:asciiTheme="minorHAnsi" w:hAnsiTheme="minorHAnsi" w:cstheme="minorHAnsi"/>
                <w:spacing w:val="-24"/>
                <w:sz w:val="14"/>
              </w:rPr>
              <w:t xml:space="preserve"> </w:t>
            </w:r>
            <w:r w:rsidRPr="005B1FA5">
              <w:rPr>
                <w:rFonts w:asciiTheme="minorHAnsi" w:hAnsiTheme="minorHAnsi" w:cstheme="minorHAnsi"/>
                <w:sz w:val="14"/>
              </w:rPr>
              <w:t>report.</w:t>
            </w:r>
          </w:p>
          <w:p w:rsidR="00D44481" w:rsidRPr="005B1FA5" w:rsidRDefault="00D44481" w:rsidP="00D44481">
            <w:pPr>
              <w:pStyle w:val="TableParagraph"/>
              <w:numPr>
                <w:ilvl w:val="0"/>
                <w:numId w:val="6"/>
              </w:numPr>
              <w:tabs>
                <w:tab w:val="left" w:pos="512"/>
              </w:tabs>
              <w:spacing w:before="161" w:line="273" w:lineRule="auto"/>
              <w:ind w:right="452" w:firstLine="0"/>
              <w:rPr>
                <w:rFonts w:asciiTheme="minorHAnsi" w:hAnsiTheme="minorHAnsi" w:cstheme="minorHAnsi"/>
                <w:sz w:val="14"/>
              </w:rPr>
            </w:pPr>
            <w:r w:rsidRPr="005B1FA5">
              <w:rPr>
                <w:rFonts w:asciiTheme="minorHAnsi" w:hAnsiTheme="minorHAnsi" w:cstheme="minorHAnsi"/>
                <w:sz w:val="14"/>
              </w:rPr>
              <w:t>Legal: If a patient is involved in legal actions/proceedings, their records may be subject to subpoena or lawful directive from a court. There may be situations involving violations of the Uniform Code of Military Justice (UCMJ) or civil law where we may be required to divulge</w:t>
            </w:r>
            <w:r w:rsidRPr="005B1FA5">
              <w:rPr>
                <w:rFonts w:asciiTheme="minorHAnsi" w:hAnsiTheme="minorHAnsi" w:cstheme="minorHAnsi"/>
                <w:spacing w:val="-3"/>
                <w:sz w:val="14"/>
              </w:rPr>
              <w:t xml:space="preserve"> </w:t>
            </w:r>
            <w:r w:rsidRPr="005B1FA5">
              <w:rPr>
                <w:rFonts w:asciiTheme="minorHAnsi" w:hAnsiTheme="minorHAnsi" w:cstheme="minorHAnsi"/>
                <w:sz w:val="14"/>
              </w:rPr>
              <w:t>information</w:t>
            </w:r>
            <w:r w:rsidRPr="005B1FA5">
              <w:rPr>
                <w:rFonts w:asciiTheme="minorHAnsi" w:hAnsiTheme="minorHAnsi" w:cstheme="minorHAnsi"/>
                <w:spacing w:val="-3"/>
                <w:sz w:val="14"/>
              </w:rPr>
              <w:t xml:space="preserve"> </w:t>
            </w:r>
            <w:r w:rsidRPr="005B1FA5">
              <w:rPr>
                <w:rFonts w:asciiTheme="minorHAnsi" w:hAnsiTheme="minorHAnsi" w:cstheme="minorHAnsi"/>
                <w:sz w:val="14"/>
              </w:rPr>
              <w:t>to</w:t>
            </w:r>
            <w:r w:rsidRPr="005B1FA5">
              <w:rPr>
                <w:rFonts w:asciiTheme="minorHAnsi" w:hAnsiTheme="minorHAnsi" w:cstheme="minorHAnsi"/>
                <w:spacing w:val="-4"/>
                <w:sz w:val="14"/>
              </w:rPr>
              <w:t xml:space="preserve"> </w:t>
            </w:r>
            <w:r w:rsidRPr="005B1FA5">
              <w:rPr>
                <w:rFonts w:asciiTheme="minorHAnsi" w:hAnsiTheme="minorHAnsi" w:cstheme="minorHAnsi"/>
                <w:sz w:val="14"/>
              </w:rPr>
              <w:t>a</w:t>
            </w:r>
            <w:r w:rsidRPr="005B1FA5">
              <w:rPr>
                <w:rFonts w:asciiTheme="minorHAnsi" w:hAnsiTheme="minorHAnsi" w:cstheme="minorHAnsi"/>
                <w:spacing w:val="-5"/>
                <w:sz w:val="14"/>
              </w:rPr>
              <w:t xml:space="preserve"> </w:t>
            </w:r>
            <w:r w:rsidRPr="005B1FA5">
              <w:rPr>
                <w:rFonts w:asciiTheme="minorHAnsi" w:hAnsiTheme="minorHAnsi" w:cstheme="minorHAnsi"/>
                <w:sz w:val="14"/>
              </w:rPr>
              <w:t>sponsor’s</w:t>
            </w:r>
            <w:r w:rsidRPr="005B1FA5">
              <w:rPr>
                <w:rFonts w:asciiTheme="minorHAnsi" w:hAnsiTheme="minorHAnsi" w:cstheme="minorHAnsi"/>
                <w:spacing w:val="-3"/>
                <w:sz w:val="14"/>
              </w:rPr>
              <w:t xml:space="preserve"> </w:t>
            </w:r>
            <w:r w:rsidRPr="005B1FA5">
              <w:rPr>
                <w:rFonts w:asciiTheme="minorHAnsi" w:hAnsiTheme="minorHAnsi" w:cstheme="minorHAnsi"/>
                <w:sz w:val="14"/>
              </w:rPr>
              <w:t>chain</w:t>
            </w:r>
            <w:r w:rsidRPr="005B1FA5">
              <w:rPr>
                <w:rFonts w:asciiTheme="minorHAnsi" w:hAnsiTheme="minorHAnsi" w:cstheme="minorHAnsi"/>
                <w:spacing w:val="-3"/>
                <w:sz w:val="14"/>
              </w:rPr>
              <w:t xml:space="preserve"> </w:t>
            </w:r>
            <w:r w:rsidRPr="005B1FA5">
              <w:rPr>
                <w:rFonts w:asciiTheme="minorHAnsi" w:hAnsiTheme="minorHAnsi" w:cstheme="minorHAnsi"/>
                <w:sz w:val="14"/>
              </w:rPr>
              <w:t>of</w:t>
            </w:r>
            <w:r w:rsidRPr="005B1FA5">
              <w:rPr>
                <w:rFonts w:asciiTheme="minorHAnsi" w:hAnsiTheme="minorHAnsi" w:cstheme="minorHAnsi"/>
                <w:spacing w:val="-6"/>
                <w:sz w:val="14"/>
              </w:rPr>
              <w:t xml:space="preserve"> </w:t>
            </w:r>
            <w:r w:rsidRPr="005B1FA5">
              <w:rPr>
                <w:rFonts w:asciiTheme="minorHAnsi" w:hAnsiTheme="minorHAnsi" w:cstheme="minorHAnsi"/>
                <w:sz w:val="14"/>
              </w:rPr>
              <w:t>command</w:t>
            </w:r>
            <w:r w:rsidRPr="005B1FA5">
              <w:rPr>
                <w:rFonts w:asciiTheme="minorHAnsi" w:hAnsiTheme="minorHAnsi" w:cstheme="minorHAnsi"/>
                <w:spacing w:val="-5"/>
                <w:sz w:val="14"/>
              </w:rPr>
              <w:t xml:space="preserve"> </w:t>
            </w:r>
            <w:r w:rsidRPr="005B1FA5">
              <w:rPr>
                <w:rFonts w:asciiTheme="minorHAnsi" w:hAnsiTheme="minorHAnsi" w:cstheme="minorHAnsi"/>
                <w:sz w:val="14"/>
              </w:rPr>
              <w:t>and</w:t>
            </w:r>
            <w:r w:rsidRPr="005B1FA5">
              <w:rPr>
                <w:rFonts w:asciiTheme="minorHAnsi" w:hAnsiTheme="minorHAnsi" w:cstheme="minorHAnsi"/>
                <w:spacing w:val="-3"/>
                <w:sz w:val="14"/>
              </w:rPr>
              <w:t xml:space="preserve"> </w:t>
            </w:r>
            <w:r w:rsidRPr="005B1FA5">
              <w:rPr>
                <w:rFonts w:asciiTheme="minorHAnsi" w:hAnsiTheme="minorHAnsi" w:cstheme="minorHAnsi"/>
                <w:sz w:val="14"/>
              </w:rPr>
              <w:t>other</w:t>
            </w:r>
            <w:r w:rsidRPr="005B1FA5">
              <w:rPr>
                <w:rFonts w:asciiTheme="minorHAnsi" w:hAnsiTheme="minorHAnsi" w:cstheme="minorHAnsi"/>
                <w:spacing w:val="-3"/>
                <w:sz w:val="14"/>
              </w:rPr>
              <w:t xml:space="preserve"> </w:t>
            </w:r>
            <w:r w:rsidRPr="005B1FA5">
              <w:rPr>
                <w:rFonts w:asciiTheme="minorHAnsi" w:hAnsiTheme="minorHAnsi" w:cstheme="minorHAnsi"/>
                <w:sz w:val="14"/>
              </w:rPr>
              <w:t>authorities.</w:t>
            </w:r>
            <w:r w:rsidRPr="005B1FA5">
              <w:rPr>
                <w:rFonts w:asciiTheme="minorHAnsi" w:hAnsiTheme="minorHAnsi" w:cstheme="minorHAnsi"/>
                <w:spacing w:val="-4"/>
                <w:sz w:val="14"/>
              </w:rPr>
              <w:t xml:space="preserve"> </w:t>
            </w:r>
            <w:r w:rsidRPr="005B1FA5">
              <w:rPr>
                <w:rFonts w:asciiTheme="minorHAnsi" w:hAnsiTheme="minorHAnsi" w:cstheme="minorHAnsi"/>
                <w:sz w:val="14"/>
              </w:rPr>
              <w:t>If</w:t>
            </w:r>
            <w:r w:rsidRPr="005B1FA5">
              <w:rPr>
                <w:rFonts w:asciiTheme="minorHAnsi" w:hAnsiTheme="minorHAnsi" w:cstheme="minorHAnsi"/>
                <w:spacing w:val="-4"/>
                <w:sz w:val="14"/>
              </w:rPr>
              <w:t xml:space="preserve"> </w:t>
            </w:r>
            <w:r w:rsidRPr="005B1FA5">
              <w:rPr>
                <w:rFonts w:asciiTheme="minorHAnsi" w:hAnsiTheme="minorHAnsi" w:cstheme="minorHAnsi"/>
                <w:sz w:val="14"/>
              </w:rPr>
              <w:t>you</w:t>
            </w:r>
            <w:r w:rsidRPr="005B1FA5">
              <w:rPr>
                <w:rFonts w:asciiTheme="minorHAnsi" w:hAnsiTheme="minorHAnsi" w:cstheme="minorHAnsi"/>
                <w:spacing w:val="-3"/>
                <w:sz w:val="14"/>
              </w:rPr>
              <w:t xml:space="preserve"> </w:t>
            </w:r>
            <w:r w:rsidRPr="005B1FA5">
              <w:rPr>
                <w:rFonts w:asciiTheme="minorHAnsi" w:hAnsiTheme="minorHAnsi" w:cstheme="minorHAnsi"/>
                <w:sz w:val="14"/>
              </w:rPr>
              <w:t>have</w:t>
            </w:r>
            <w:r w:rsidRPr="005B1FA5">
              <w:rPr>
                <w:rFonts w:asciiTheme="minorHAnsi" w:hAnsiTheme="minorHAnsi" w:cstheme="minorHAnsi"/>
                <w:spacing w:val="-3"/>
                <w:sz w:val="14"/>
              </w:rPr>
              <w:t xml:space="preserve"> </w:t>
            </w:r>
            <w:r w:rsidRPr="005B1FA5">
              <w:rPr>
                <w:rFonts w:asciiTheme="minorHAnsi" w:hAnsiTheme="minorHAnsi" w:cstheme="minorHAnsi"/>
                <w:sz w:val="14"/>
              </w:rPr>
              <w:t>concerns</w:t>
            </w:r>
            <w:r w:rsidRPr="005B1FA5">
              <w:rPr>
                <w:rFonts w:asciiTheme="minorHAnsi" w:hAnsiTheme="minorHAnsi" w:cstheme="minorHAnsi"/>
                <w:spacing w:val="-1"/>
                <w:sz w:val="14"/>
              </w:rPr>
              <w:t xml:space="preserve"> </w:t>
            </w:r>
            <w:r w:rsidRPr="005B1FA5">
              <w:rPr>
                <w:rFonts w:asciiTheme="minorHAnsi" w:hAnsiTheme="minorHAnsi" w:cstheme="minorHAnsi"/>
                <w:sz w:val="14"/>
              </w:rPr>
              <w:t>related</w:t>
            </w:r>
            <w:r w:rsidRPr="005B1FA5">
              <w:rPr>
                <w:rFonts w:asciiTheme="minorHAnsi" w:hAnsiTheme="minorHAnsi" w:cstheme="minorHAnsi"/>
                <w:spacing w:val="-3"/>
                <w:sz w:val="14"/>
              </w:rPr>
              <w:t xml:space="preserve"> </w:t>
            </w:r>
            <w:r w:rsidRPr="005B1FA5">
              <w:rPr>
                <w:rFonts w:asciiTheme="minorHAnsi" w:hAnsiTheme="minorHAnsi" w:cstheme="minorHAnsi"/>
                <w:sz w:val="14"/>
              </w:rPr>
              <w:t>to</w:t>
            </w:r>
            <w:r w:rsidRPr="005B1FA5">
              <w:rPr>
                <w:rFonts w:asciiTheme="minorHAnsi" w:hAnsiTheme="minorHAnsi" w:cstheme="minorHAnsi"/>
                <w:spacing w:val="-5"/>
                <w:sz w:val="14"/>
              </w:rPr>
              <w:t xml:space="preserve"> </w:t>
            </w:r>
            <w:r w:rsidRPr="005B1FA5">
              <w:rPr>
                <w:rFonts w:asciiTheme="minorHAnsi" w:hAnsiTheme="minorHAnsi" w:cstheme="minorHAnsi"/>
                <w:sz w:val="14"/>
              </w:rPr>
              <w:t>this,</w:t>
            </w:r>
            <w:r w:rsidRPr="005B1FA5">
              <w:rPr>
                <w:rFonts w:asciiTheme="minorHAnsi" w:hAnsiTheme="minorHAnsi" w:cstheme="minorHAnsi"/>
                <w:spacing w:val="-2"/>
                <w:sz w:val="14"/>
              </w:rPr>
              <w:t xml:space="preserve"> </w:t>
            </w:r>
            <w:r w:rsidRPr="005B1FA5">
              <w:rPr>
                <w:rFonts w:asciiTheme="minorHAnsi" w:hAnsiTheme="minorHAnsi" w:cstheme="minorHAnsi"/>
                <w:sz w:val="14"/>
              </w:rPr>
              <w:t>please</w:t>
            </w:r>
            <w:r w:rsidRPr="005B1FA5">
              <w:rPr>
                <w:rFonts w:asciiTheme="minorHAnsi" w:hAnsiTheme="minorHAnsi" w:cstheme="minorHAnsi"/>
                <w:spacing w:val="-5"/>
                <w:sz w:val="14"/>
              </w:rPr>
              <w:t xml:space="preserve"> </w:t>
            </w:r>
            <w:r w:rsidRPr="005B1FA5">
              <w:rPr>
                <w:rFonts w:asciiTheme="minorHAnsi" w:hAnsiTheme="minorHAnsi" w:cstheme="minorHAnsi"/>
                <w:sz w:val="14"/>
              </w:rPr>
              <w:t>contact</w:t>
            </w:r>
            <w:r w:rsidRPr="005B1FA5">
              <w:rPr>
                <w:rFonts w:asciiTheme="minorHAnsi" w:hAnsiTheme="minorHAnsi" w:cstheme="minorHAnsi"/>
                <w:spacing w:val="-2"/>
                <w:sz w:val="14"/>
              </w:rPr>
              <w:t xml:space="preserve"> </w:t>
            </w:r>
            <w:r w:rsidRPr="005B1FA5">
              <w:rPr>
                <w:rFonts w:asciiTheme="minorHAnsi" w:hAnsiTheme="minorHAnsi" w:cstheme="minorHAnsi"/>
                <w:sz w:val="14"/>
              </w:rPr>
              <w:t>an</w:t>
            </w:r>
            <w:r w:rsidRPr="005B1FA5">
              <w:rPr>
                <w:rFonts w:asciiTheme="minorHAnsi" w:hAnsiTheme="minorHAnsi" w:cstheme="minorHAnsi"/>
                <w:spacing w:val="-3"/>
                <w:sz w:val="14"/>
              </w:rPr>
              <w:t xml:space="preserve"> </w:t>
            </w:r>
            <w:r w:rsidRPr="005B1FA5">
              <w:rPr>
                <w:rFonts w:asciiTheme="minorHAnsi" w:hAnsiTheme="minorHAnsi" w:cstheme="minorHAnsi"/>
                <w:sz w:val="14"/>
              </w:rPr>
              <w:t>attorney.</w:t>
            </w:r>
          </w:p>
          <w:p w:rsidR="00D44481" w:rsidRPr="005B1FA5" w:rsidRDefault="00D44481" w:rsidP="00D44481">
            <w:pPr>
              <w:pStyle w:val="TableParagraph"/>
              <w:numPr>
                <w:ilvl w:val="0"/>
                <w:numId w:val="6"/>
              </w:numPr>
              <w:tabs>
                <w:tab w:val="left" w:pos="512"/>
              </w:tabs>
              <w:spacing w:before="156" w:line="290" w:lineRule="auto"/>
              <w:ind w:right="662" w:firstLine="0"/>
              <w:rPr>
                <w:rFonts w:asciiTheme="minorHAnsi" w:hAnsiTheme="minorHAnsi" w:cstheme="minorHAnsi"/>
                <w:sz w:val="14"/>
              </w:rPr>
            </w:pPr>
            <w:r w:rsidRPr="005B1FA5">
              <w:rPr>
                <w:rFonts w:asciiTheme="minorHAnsi" w:hAnsiTheme="minorHAnsi" w:cstheme="minorHAnsi"/>
                <w:sz w:val="14"/>
              </w:rPr>
              <w:t>Care Coordination: Because we operate as a team to provide patients with the best possible services, other members of the military medical system are permitted under the Health Insurance Portability and Accountability Act (HIPAA) to access the medical record. However, in most cases, patient information will not be disclosed outside the clinical/hospital setting without written</w:t>
            </w:r>
            <w:r w:rsidRPr="005B1FA5">
              <w:rPr>
                <w:rFonts w:asciiTheme="minorHAnsi" w:hAnsiTheme="minorHAnsi" w:cstheme="minorHAnsi"/>
                <w:spacing w:val="-26"/>
                <w:sz w:val="14"/>
              </w:rPr>
              <w:t xml:space="preserve"> </w:t>
            </w:r>
            <w:r w:rsidRPr="005B1FA5">
              <w:rPr>
                <w:rFonts w:asciiTheme="minorHAnsi" w:hAnsiTheme="minorHAnsi" w:cstheme="minorHAnsi"/>
                <w:sz w:val="14"/>
              </w:rPr>
              <w:t>consent.</w:t>
            </w:r>
          </w:p>
          <w:p w:rsidR="00D44481" w:rsidRPr="005B1FA5" w:rsidRDefault="00D44481" w:rsidP="00D44481">
            <w:pPr>
              <w:pStyle w:val="TableParagraph"/>
              <w:numPr>
                <w:ilvl w:val="0"/>
                <w:numId w:val="6"/>
              </w:numPr>
              <w:tabs>
                <w:tab w:val="left" w:pos="512"/>
              </w:tabs>
              <w:spacing w:before="105" w:line="285" w:lineRule="auto"/>
              <w:ind w:right="753" w:firstLine="0"/>
              <w:rPr>
                <w:rFonts w:asciiTheme="minorHAnsi" w:hAnsiTheme="minorHAnsi" w:cstheme="minorHAnsi"/>
                <w:sz w:val="14"/>
              </w:rPr>
            </w:pPr>
            <w:r w:rsidRPr="005B1FA5">
              <w:rPr>
                <w:rFonts w:asciiTheme="minorHAnsi" w:hAnsiTheme="minorHAnsi" w:cstheme="minorHAnsi"/>
                <w:sz w:val="14"/>
              </w:rPr>
              <w:t>Quality Care Review: Quality assurance personnel may review medical records to ensure that care standards are being met. If this occurs, the reviewer is required to keep the patient’s identity confidential. If you have any questions or concerns, please let us</w:t>
            </w:r>
            <w:r w:rsidRPr="005B1FA5">
              <w:rPr>
                <w:rFonts w:asciiTheme="minorHAnsi" w:hAnsiTheme="minorHAnsi" w:cstheme="minorHAnsi"/>
                <w:spacing w:val="-7"/>
                <w:sz w:val="14"/>
              </w:rPr>
              <w:t xml:space="preserve"> </w:t>
            </w:r>
            <w:r w:rsidRPr="005B1FA5">
              <w:rPr>
                <w:rFonts w:asciiTheme="minorHAnsi" w:hAnsiTheme="minorHAnsi" w:cstheme="minorHAnsi"/>
                <w:sz w:val="14"/>
              </w:rPr>
              <w:t>know.</w:t>
            </w:r>
          </w:p>
          <w:p w:rsidR="00D44481" w:rsidRPr="005B1FA5" w:rsidRDefault="00D44481" w:rsidP="00E40094">
            <w:pPr>
              <w:pStyle w:val="TableParagraph"/>
              <w:spacing w:before="119"/>
              <w:ind w:left="851"/>
              <w:rPr>
                <w:rFonts w:asciiTheme="minorHAnsi" w:hAnsiTheme="minorHAnsi" w:cstheme="minorHAnsi"/>
                <w:b/>
                <w:sz w:val="14"/>
              </w:rPr>
            </w:pPr>
            <w:r w:rsidRPr="005B1FA5">
              <w:rPr>
                <w:rFonts w:asciiTheme="minorHAnsi" w:hAnsiTheme="minorHAnsi" w:cstheme="minorHAnsi"/>
                <w:b/>
                <w:sz w:val="14"/>
              </w:rPr>
              <w:t>Statement of Understanding/Consent to Behavioral Health Admission, Assessment and/or Treatment:</w:t>
            </w:r>
          </w:p>
          <w:p w:rsidR="00D44481" w:rsidRPr="005B1FA5" w:rsidRDefault="00D44481" w:rsidP="00E40094">
            <w:pPr>
              <w:pStyle w:val="TableParagraph"/>
              <w:spacing w:before="128" w:line="285" w:lineRule="auto"/>
              <w:ind w:left="222" w:right="356"/>
              <w:rPr>
                <w:rFonts w:asciiTheme="minorHAnsi" w:hAnsiTheme="minorHAnsi" w:cstheme="minorHAnsi"/>
                <w:sz w:val="14"/>
              </w:rPr>
            </w:pPr>
            <w:r w:rsidRPr="005B1FA5">
              <w:rPr>
                <w:rFonts w:asciiTheme="minorHAnsi" w:hAnsiTheme="minorHAnsi" w:cstheme="minorHAnsi"/>
                <w:sz w:val="14"/>
              </w:rPr>
              <w:t>I have read the above and understand that clinical information about me/my child will be safeguarded within the limitations mentioned above and under the provisions of the Privacy Act-DD Form 2005 and the Health insurance Portability and Accountability Act (HIPAA) of 1996.</w:t>
            </w:r>
          </w:p>
          <w:p w:rsidR="00D44481" w:rsidRPr="005B1FA5" w:rsidRDefault="00D44481" w:rsidP="00E40094">
            <w:pPr>
              <w:pStyle w:val="TableParagraph"/>
              <w:spacing w:before="100" w:line="285" w:lineRule="auto"/>
              <w:ind w:left="222" w:right="1201"/>
              <w:rPr>
                <w:rFonts w:asciiTheme="minorHAnsi" w:hAnsiTheme="minorHAnsi" w:cstheme="minorHAnsi"/>
                <w:sz w:val="14"/>
              </w:rPr>
            </w:pPr>
            <w:r w:rsidRPr="005B1FA5">
              <w:rPr>
                <w:rFonts w:asciiTheme="minorHAnsi" w:hAnsiTheme="minorHAnsi" w:cstheme="minorHAnsi"/>
                <w:sz w:val="14"/>
              </w:rPr>
              <w:t>I have been informed about the nature of inpatient psychiatric admission for assessment and treatment(s), including the benefits and risks of proposed and alternative treatments, and hereby provide my voluntarily consent to (my child’s) admission.</w:t>
            </w:r>
          </w:p>
          <w:p w:rsidR="00D44481" w:rsidRPr="005B1FA5" w:rsidRDefault="00D44481" w:rsidP="00E40094">
            <w:pPr>
              <w:pStyle w:val="TableParagraph"/>
              <w:rPr>
                <w:rFonts w:asciiTheme="minorHAnsi" w:hAnsiTheme="minorHAnsi" w:cstheme="minorHAnsi"/>
                <w:sz w:val="16"/>
              </w:rPr>
            </w:pPr>
          </w:p>
          <w:p w:rsidR="00D44481" w:rsidRPr="005B1FA5" w:rsidRDefault="00D44481" w:rsidP="00E40094">
            <w:pPr>
              <w:pStyle w:val="TableParagraph"/>
              <w:tabs>
                <w:tab w:val="left" w:pos="7505"/>
              </w:tabs>
              <w:spacing w:before="111"/>
              <w:ind w:left="222"/>
              <w:rPr>
                <w:rFonts w:asciiTheme="minorHAnsi" w:hAnsiTheme="minorHAnsi" w:cstheme="minorHAnsi"/>
                <w:b/>
                <w:sz w:val="14"/>
              </w:rPr>
            </w:pPr>
            <w:r w:rsidRPr="005B1FA5">
              <w:rPr>
                <w:rFonts w:asciiTheme="minorHAnsi" w:hAnsiTheme="minorHAnsi" w:cstheme="minorHAnsi"/>
                <w:b/>
                <w:sz w:val="14"/>
              </w:rPr>
              <w:t>Patient</w:t>
            </w:r>
            <w:r w:rsidRPr="005B1FA5">
              <w:rPr>
                <w:rFonts w:asciiTheme="minorHAnsi" w:hAnsiTheme="minorHAnsi" w:cstheme="minorHAnsi"/>
                <w:b/>
                <w:spacing w:val="-4"/>
                <w:sz w:val="14"/>
              </w:rPr>
              <w:t xml:space="preserve"> </w:t>
            </w:r>
            <w:r w:rsidRPr="005B1FA5">
              <w:rPr>
                <w:rFonts w:asciiTheme="minorHAnsi" w:hAnsiTheme="minorHAnsi" w:cstheme="minorHAnsi"/>
                <w:b/>
                <w:sz w:val="14"/>
              </w:rPr>
              <w:t>Signature:</w:t>
            </w:r>
            <w:r w:rsidRPr="005B1FA5">
              <w:rPr>
                <w:rFonts w:asciiTheme="minorHAnsi" w:hAnsiTheme="minorHAnsi" w:cstheme="minorHAnsi"/>
                <w:b/>
                <w:sz w:val="14"/>
              </w:rPr>
              <w:tab/>
              <w:t>Date:</w:t>
            </w:r>
          </w:p>
          <w:p w:rsidR="00D44481" w:rsidRPr="005B1FA5" w:rsidRDefault="00D44481" w:rsidP="00E40094">
            <w:pPr>
              <w:pStyle w:val="TableParagraph"/>
              <w:spacing w:before="6"/>
              <w:rPr>
                <w:rFonts w:asciiTheme="minorHAnsi" w:hAnsiTheme="minorHAnsi" w:cstheme="minorHAnsi"/>
                <w:sz w:val="20"/>
              </w:rPr>
            </w:pPr>
          </w:p>
          <w:p w:rsidR="00D44481" w:rsidRPr="005B1FA5" w:rsidRDefault="00D44481" w:rsidP="00E40094">
            <w:pPr>
              <w:pStyle w:val="TableParagraph"/>
              <w:tabs>
                <w:tab w:val="left" w:pos="7534"/>
              </w:tabs>
              <w:ind w:left="222"/>
              <w:rPr>
                <w:rFonts w:asciiTheme="minorHAnsi" w:hAnsiTheme="minorHAnsi" w:cstheme="minorHAnsi"/>
                <w:b/>
                <w:sz w:val="14"/>
              </w:rPr>
            </w:pPr>
            <w:r w:rsidRPr="005B1FA5">
              <w:rPr>
                <w:rFonts w:asciiTheme="minorHAnsi" w:hAnsiTheme="minorHAnsi" w:cstheme="minorHAnsi"/>
                <w:b/>
                <w:sz w:val="14"/>
              </w:rPr>
              <w:t>Caregiver</w:t>
            </w:r>
            <w:r w:rsidRPr="005B1FA5">
              <w:rPr>
                <w:rFonts w:asciiTheme="minorHAnsi" w:hAnsiTheme="minorHAnsi" w:cstheme="minorHAnsi"/>
                <w:b/>
                <w:spacing w:val="-2"/>
                <w:sz w:val="14"/>
              </w:rPr>
              <w:t xml:space="preserve"> </w:t>
            </w:r>
            <w:r w:rsidRPr="005B1FA5">
              <w:rPr>
                <w:rFonts w:asciiTheme="minorHAnsi" w:hAnsiTheme="minorHAnsi" w:cstheme="minorHAnsi"/>
                <w:b/>
                <w:sz w:val="14"/>
              </w:rPr>
              <w:t>Signature:</w:t>
            </w:r>
            <w:r w:rsidRPr="005B1FA5">
              <w:rPr>
                <w:rFonts w:asciiTheme="minorHAnsi" w:hAnsiTheme="minorHAnsi" w:cstheme="minorHAnsi"/>
                <w:b/>
                <w:sz w:val="14"/>
              </w:rPr>
              <w:tab/>
              <w:t>Date:</w:t>
            </w:r>
          </w:p>
        </w:tc>
      </w:tr>
      <w:tr w:rsidR="00D44481" w:rsidRPr="005B1FA5" w:rsidTr="00E40094">
        <w:trPr>
          <w:trHeight w:val="782"/>
        </w:trPr>
        <w:tc>
          <w:tcPr>
            <w:tcW w:w="10519" w:type="dxa"/>
            <w:gridSpan w:val="5"/>
            <w:tcBorders>
              <w:top w:val="single" w:sz="4" w:space="0" w:color="000000"/>
              <w:bottom w:val="single" w:sz="4" w:space="0" w:color="000000"/>
            </w:tcBorders>
          </w:tcPr>
          <w:p w:rsidR="00D44481" w:rsidRPr="005B1FA5" w:rsidRDefault="00D44481" w:rsidP="00E40094">
            <w:pPr>
              <w:pStyle w:val="TableParagraph"/>
              <w:rPr>
                <w:rFonts w:asciiTheme="minorHAnsi" w:hAnsiTheme="minorHAnsi" w:cstheme="minorHAnsi"/>
                <w:sz w:val="14"/>
              </w:rPr>
            </w:pPr>
          </w:p>
        </w:tc>
      </w:tr>
      <w:tr w:rsidR="00D44481" w:rsidRPr="005B1FA5" w:rsidTr="00E40094">
        <w:trPr>
          <w:trHeight w:val="734"/>
        </w:trPr>
        <w:tc>
          <w:tcPr>
            <w:tcW w:w="5137" w:type="dxa"/>
            <w:tcBorders>
              <w:top w:val="single" w:sz="4" w:space="0" w:color="000000"/>
              <w:bottom w:val="single" w:sz="4" w:space="0" w:color="000000"/>
              <w:right w:val="single" w:sz="4" w:space="0" w:color="000000"/>
            </w:tcBorders>
          </w:tcPr>
          <w:p w:rsidR="00D44481" w:rsidRPr="005B1FA5" w:rsidRDefault="00D44481" w:rsidP="00E40094">
            <w:pPr>
              <w:pStyle w:val="TableParagraph"/>
              <w:spacing w:before="56"/>
              <w:ind w:left="121"/>
              <w:rPr>
                <w:rFonts w:asciiTheme="minorHAnsi" w:hAnsiTheme="minorHAnsi" w:cstheme="minorHAnsi"/>
                <w:i/>
                <w:sz w:val="12"/>
              </w:rPr>
            </w:pPr>
            <w:r w:rsidRPr="005B1FA5">
              <w:rPr>
                <w:rFonts w:asciiTheme="minorHAnsi" w:hAnsiTheme="minorHAnsi" w:cstheme="minorHAnsi"/>
                <w:sz w:val="14"/>
              </w:rPr>
              <w:t xml:space="preserve">PREPARED BY </w:t>
            </w:r>
            <w:r w:rsidRPr="005B1FA5">
              <w:rPr>
                <w:rFonts w:asciiTheme="minorHAnsi" w:hAnsiTheme="minorHAnsi" w:cstheme="minorHAnsi"/>
                <w:i/>
                <w:sz w:val="14"/>
              </w:rPr>
              <w:t xml:space="preserve">(Signature &amp; </w:t>
            </w:r>
            <w:r w:rsidRPr="005B1FA5">
              <w:rPr>
                <w:rFonts w:asciiTheme="minorHAnsi" w:hAnsiTheme="minorHAnsi" w:cstheme="minorHAnsi"/>
                <w:i/>
                <w:sz w:val="12"/>
              </w:rPr>
              <w:t>Title)</w:t>
            </w:r>
          </w:p>
        </w:tc>
        <w:tc>
          <w:tcPr>
            <w:tcW w:w="3601" w:type="dxa"/>
            <w:gridSpan w:val="3"/>
            <w:tcBorders>
              <w:top w:val="single" w:sz="4" w:space="0" w:color="000000"/>
              <w:left w:val="single" w:sz="4" w:space="0" w:color="000000"/>
              <w:bottom w:val="single" w:sz="4" w:space="0" w:color="000000"/>
              <w:right w:val="single" w:sz="4" w:space="0" w:color="000000"/>
            </w:tcBorders>
          </w:tcPr>
          <w:p w:rsidR="00D44481" w:rsidRPr="005B1FA5" w:rsidRDefault="00D44481" w:rsidP="00E40094">
            <w:pPr>
              <w:pStyle w:val="TableParagraph"/>
              <w:spacing w:before="35"/>
              <w:ind w:left="98"/>
              <w:rPr>
                <w:rFonts w:asciiTheme="minorHAnsi" w:hAnsiTheme="minorHAnsi" w:cstheme="minorHAnsi"/>
                <w:sz w:val="14"/>
              </w:rPr>
            </w:pPr>
            <w:r w:rsidRPr="005B1FA5">
              <w:rPr>
                <w:rFonts w:asciiTheme="minorHAnsi" w:hAnsiTheme="minorHAnsi" w:cstheme="minorHAnsi"/>
                <w:sz w:val="14"/>
              </w:rPr>
              <w:t>DEPARTMENT/SERVICE/CLINIC</w:t>
            </w:r>
          </w:p>
        </w:tc>
        <w:tc>
          <w:tcPr>
            <w:tcW w:w="1781" w:type="dxa"/>
            <w:tcBorders>
              <w:top w:val="single" w:sz="4" w:space="0" w:color="000000"/>
              <w:left w:val="single" w:sz="4" w:space="0" w:color="000000"/>
              <w:bottom w:val="single" w:sz="4" w:space="0" w:color="000000"/>
            </w:tcBorders>
          </w:tcPr>
          <w:p w:rsidR="00D44481" w:rsidRPr="005B1FA5" w:rsidRDefault="00D44481" w:rsidP="00E40094">
            <w:pPr>
              <w:pStyle w:val="TableParagraph"/>
              <w:spacing w:before="42"/>
              <w:ind w:left="100"/>
              <w:rPr>
                <w:rFonts w:asciiTheme="minorHAnsi" w:hAnsiTheme="minorHAnsi" w:cstheme="minorHAnsi"/>
                <w:i/>
                <w:sz w:val="12"/>
              </w:rPr>
            </w:pPr>
            <w:r w:rsidRPr="005B1FA5">
              <w:rPr>
                <w:rFonts w:asciiTheme="minorHAnsi" w:hAnsiTheme="minorHAnsi" w:cstheme="minorHAnsi"/>
                <w:i/>
                <w:sz w:val="12"/>
              </w:rPr>
              <w:t>DATE (YYYYMMDD</w:t>
            </w:r>
          </w:p>
        </w:tc>
      </w:tr>
      <w:tr w:rsidR="00D44481" w:rsidRPr="005B1FA5" w:rsidTr="00E40094">
        <w:trPr>
          <w:trHeight w:val="568"/>
        </w:trPr>
        <w:tc>
          <w:tcPr>
            <w:tcW w:w="6001" w:type="dxa"/>
            <w:gridSpan w:val="2"/>
            <w:tcBorders>
              <w:top w:val="single" w:sz="4" w:space="0" w:color="000000"/>
              <w:bottom w:val="nil"/>
              <w:right w:val="single" w:sz="4" w:space="0" w:color="000000"/>
            </w:tcBorders>
          </w:tcPr>
          <w:p w:rsidR="00D44481" w:rsidRPr="005B1FA5" w:rsidRDefault="00D44481" w:rsidP="00E40094">
            <w:pPr>
              <w:pStyle w:val="TableParagraph"/>
              <w:spacing w:before="44" w:line="249" w:lineRule="auto"/>
              <w:ind w:left="114" w:right="547"/>
              <w:rPr>
                <w:rFonts w:asciiTheme="minorHAnsi" w:hAnsiTheme="minorHAnsi" w:cstheme="minorHAnsi"/>
                <w:i/>
                <w:sz w:val="14"/>
              </w:rPr>
            </w:pPr>
            <w:r w:rsidRPr="005B1FA5">
              <w:rPr>
                <w:rFonts w:asciiTheme="minorHAnsi" w:hAnsiTheme="minorHAnsi" w:cstheme="minorHAnsi"/>
                <w:sz w:val="14"/>
              </w:rPr>
              <w:t xml:space="preserve">PATIENT'S IDENTIFICATION </w:t>
            </w:r>
            <w:r w:rsidRPr="005B1FA5">
              <w:rPr>
                <w:rFonts w:asciiTheme="minorHAnsi" w:hAnsiTheme="minorHAnsi" w:cstheme="minorHAnsi"/>
                <w:i/>
                <w:sz w:val="14"/>
              </w:rPr>
              <w:t>(For typed or written entries give: Name — last, first, middle; date of birth, FMP, sponsor’s last four or DoD ID number)</w:t>
            </w:r>
          </w:p>
        </w:tc>
        <w:tc>
          <w:tcPr>
            <w:tcW w:w="2064" w:type="dxa"/>
            <w:tcBorders>
              <w:top w:val="single" w:sz="4" w:space="0" w:color="000000"/>
              <w:left w:val="single" w:sz="4" w:space="0" w:color="000000"/>
              <w:bottom w:val="nil"/>
              <w:right w:val="nil"/>
            </w:tcBorders>
          </w:tcPr>
          <w:p w:rsidR="00D44481" w:rsidRPr="005B1FA5" w:rsidRDefault="00D44481" w:rsidP="00E40094">
            <w:pPr>
              <w:pStyle w:val="TableParagraph"/>
              <w:spacing w:before="1"/>
              <w:rPr>
                <w:rFonts w:asciiTheme="minorHAnsi" w:hAnsiTheme="minorHAnsi" w:cstheme="minorHAnsi"/>
                <w:sz w:val="24"/>
              </w:rPr>
            </w:pPr>
          </w:p>
          <w:p w:rsidR="00D44481" w:rsidRPr="005B1FA5" w:rsidRDefault="00D44481" w:rsidP="00D44481">
            <w:pPr>
              <w:pStyle w:val="TableParagraph"/>
              <w:numPr>
                <w:ilvl w:val="0"/>
                <w:numId w:val="5"/>
              </w:numPr>
              <w:tabs>
                <w:tab w:val="left" w:pos="514"/>
              </w:tabs>
              <w:spacing w:before="1"/>
              <w:rPr>
                <w:rFonts w:asciiTheme="minorHAnsi" w:hAnsiTheme="minorHAnsi" w:cstheme="minorHAnsi"/>
                <w:sz w:val="14"/>
              </w:rPr>
            </w:pPr>
            <w:r w:rsidRPr="005B1FA5">
              <w:rPr>
                <w:rFonts w:asciiTheme="minorHAnsi" w:hAnsiTheme="minorHAnsi" w:cstheme="minorHAnsi"/>
                <w:spacing w:val="-7"/>
                <w:sz w:val="14"/>
              </w:rPr>
              <w:t>HISTORY/PHYSICAL</w:t>
            </w:r>
          </w:p>
        </w:tc>
        <w:tc>
          <w:tcPr>
            <w:tcW w:w="2454" w:type="dxa"/>
            <w:gridSpan w:val="2"/>
            <w:tcBorders>
              <w:top w:val="single" w:sz="4" w:space="0" w:color="000000"/>
              <w:left w:val="nil"/>
              <w:bottom w:val="nil"/>
            </w:tcBorders>
          </w:tcPr>
          <w:p w:rsidR="00D44481" w:rsidRPr="005B1FA5" w:rsidRDefault="00D44481" w:rsidP="00E40094">
            <w:pPr>
              <w:pStyle w:val="TableParagraph"/>
              <w:spacing w:before="4"/>
              <w:rPr>
                <w:rFonts w:asciiTheme="minorHAnsi" w:hAnsiTheme="minorHAnsi" w:cstheme="minorHAnsi"/>
                <w:sz w:val="20"/>
              </w:rPr>
            </w:pPr>
          </w:p>
          <w:p w:rsidR="00D44481" w:rsidRPr="005B1FA5" w:rsidRDefault="00D44481" w:rsidP="00D44481">
            <w:pPr>
              <w:pStyle w:val="TableParagraph"/>
              <w:numPr>
                <w:ilvl w:val="0"/>
                <w:numId w:val="4"/>
              </w:numPr>
              <w:tabs>
                <w:tab w:val="left" w:pos="803"/>
              </w:tabs>
              <w:rPr>
                <w:rFonts w:asciiTheme="minorHAnsi" w:hAnsiTheme="minorHAnsi" w:cstheme="minorHAnsi"/>
                <w:sz w:val="14"/>
              </w:rPr>
            </w:pPr>
            <w:r w:rsidRPr="005B1FA5">
              <w:rPr>
                <w:rFonts w:asciiTheme="minorHAnsi" w:hAnsiTheme="minorHAnsi" w:cstheme="minorHAnsi"/>
                <w:spacing w:val="-6"/>
                <w:sz w:val="14"/>
              </w:rPr>
              <w:t>FLOW</w:t>
            </w:r>
          </w:p>
        </w:tc>
      </w:tr>
      <w:tr w:rsidR="00D44481" w:rsidRPr="005B1FA5" w:rsidTr="00E40094">
        <w:trPr>
          <w:trHeight w:val="320"/>
        </w:trPr>
        <w:tc>
          <w:tcPr>
            <w:tcW w:w="6001" w:type="dxa"/>
            <w:gridSpan w:val="2"/>
            <w:tcBorders>
              <w:top w:val="nil"/>
              <w:bottom w:val="nil"/>
              <w:right w:val="single" w:sz="4" w:space="0" w:color="000000"/>
            </w:tcBorders>
          </w:tcPr>
          <w:p w:rsidR="00D44481" w:rsidRPr="005B1FA5" w:rsidRDefault="00D44481" w:rsidP="00E40094">
            <w:pPr>
              <w:pStyle w:val="TableParagraph"/>
              <w:rPr>
                <w:rFonts w:asciiTheme="minorHAnsi" w:hAnsiTheme="minorHAnsi" w:cstheme="minorHAnsi"/>
                <w:sz w:val="14"/>
              </w:rPr>
            </w:pPr>
          </w:p>
        </w:tc>
        <w:tc>
          <w:tcPr>
            <w:tcW w:w="2064" w:type="dxa"/>
            <w:tcBorders>
              <w:top w:val="nil"/>
              <w:left w:val="single" w:sz="4" w:space="0" w:color="000000"/>
              <w:bottom w:val="nil"/>
              <w:right w:val="nil"/>
            </w:tcBorders>
          </w:tcPr>
          <w:p w:rsidR="00D44481" w:rsidRPr="005B1FA5" w:rsidRDefault="00D44481" w:rsidP="00D44481">
            <w:pPr>
              <w:pStyle w:val="TableParagraph"/>
              <w:numPr>
                <w:ilvl w:val="0"/>
                <w:numId w:val="3"/>
              </w:numPr>
              <w:tabs>
                <w:tab w:val="left" w:pos="514"/>
              </w:tabs>
              <w:spacing w:before="121" w:line="179" w:lineRule="exact"/>
              <w:ind w:right="-29"/>
              <w:rPr>
                <w:rFonts w:asciiTheme="minorHAnsi" w:hAnsiTheme="minorHAnsi" w:cstheme="minorHAnsi"/>
                <w:sz w:val="14"/>
              </w:rPr>
            </w:pPr>
            <w:r w:rsidRPr="005B1FA5">
              <w:rPr>
                <w:rFonts w:asciiTheme="minorHAnsi" w:hAnsiTheme="minorHAnsi" w:cstheme="minorHAnsi"/>
                <w:spacing w:val="-8"/>
                <w:sz w:val="14"/>
              </w:rPr>
              <w:t>OTHER</w:t>
            </w:r>
            <w:r w:rsidRPr="005B1FA5">
              <w:rPr>
                <w:rFonts w:asciiTheme="minorHAnsi" w:hAnsiTheme="minorHAnsi" w:cstheme="minorHAnsi"/>
                <w:spacing w:val="-9"/>
                <w:sz w:val="14"/>
              </w:rPr>
              <w:t xml:space="preserve"> </w:t>
            </w:r>
            <w:r w:rsidRPr="005B1FA5">
              <w:rPr>
                <w:rFonts w:asciiTheme="minorHAnsi" w:hAnsiTheme="minorHAnsi" w:cstheme="minorHAnsi"/>
                <w:spacing w:val="-10"/>
                <w:sz w:val="14"/>
              </w:rPr>
              <w:t>EXAMINATION</w:t>
            </w:r>
          </w:p>
        </w:tc>
        <w:tc>
          <w:tcPr>
            <w:tcW w:w="2454" w:type="dxa"/>
            <w:gridSpan w:val="2"/>
            <w:tcBorders>
              <w:top w:val="nil"/>
              <w:left w:val="nil"/>
              <w:bottom w:val="nil"/>
            </w:tcBorders>
          </w:tcPr>
          <w:p w:rsidR="00D44481" w:rsidRPr="005B1FA5" w:rsidRDefault="00D44481" w:rsidP="00E40094">
            <w:pPr>
              <w:pStyle w:val="TableParagraph"/>
              <w:spacing w:before="78"/>
              <w:ind w:left="514"/>
              <w:rPr>
                <w:rFonts w:asciiTheme="minorHAnsi" w:hAnsiTheme="minorHAnsi" w:cstheme="minorHAnsi"/>
                <w:sz w:val="14"/>
              </w:rPr>
            </w:pPr>
            <w:r w:rsidRPr="005B1FA5">
              <w:rPr>
                <w:rFonts w:asciiTheme="minorHAnsi" w:hAnsiTheme="minorHAnsi" w:cstheme="minorHAnsi"/>
                <w:sz w:val="14"/>
              </w:rPr>
              <w:t>CHART</w:t>
            </w:r>
          </w:p>
        </w:tc>
      </w:tr>
      <w:tr w:rsidR="00D44481" w:rsidRPr="005B1FA5" w:rsidTr="00E40094">
        <w:trPr>
          <w:trHeight w:val="371"/>
        </w:trPr>
        <w:tc>
          <w:tcPr>
            <w:tcW w:w="6001" w:type="dxa"/>
            <w:gridSpan w:val="2"/>
            <w:tcBorders>
              <w:top w:val="nil"/>
              <w:bottom w:val="nil"/>
              <w:right w:val="single" w:sz="4" w:space="0" w:color="000000"/>
            </w:tcBorders>
          </w:tcPr>
          <w:p w:rsidR="00D44481" w:rsidRPr="005B1FA5" w:rsidRDefault="00D44481" w:rsidP="00E40094">
            <w:pPr>
              <w:pStyle w:val="TableParagraph"/>
              <w:rPr>
                <w:rFonts w:asciiTheme="minorHAnsi" w:hAnsiTheme="minorHAnsi" w:cstheme="minorHAnsi"/>
                <w:sz w:val="14"/>
              </w:rPr>
            </w:pPr>
          </w:p>
        </w:tc>
        <w:tc>
          <w:tcPr>
            <w:tcW w:w="2064" w:type="dxa"/>
            <w:tcBorders>
              <w:top w:val="nil"/>
              <w:left w:val="single" w:sz="4" w:space="0" w:color="000000"/>
              <w:bottom w:val="nil"/>
              <w:right w:val="nil"/>
            </w:tcBorders>
          </w:tcPr>
          <w:p w:rsidR="00D44481" w:rsidRPr="005B1FA5" w:rsidRDefault="00D44481" w:rsidP="00E40094">
            <w:pPr>
              <w:pStyle w:val="TableParagraph"/>
              <w:spacing w:before="10"/>
              <w:ind w:left="513"/>
              <w:rPr>
                <w:rFonts w:asciiTheme="minorHAnsi" w:hAnsiTheme="minorHAnsi" w:cstheme="minorHAnsi"/>
                <w:sz w:val="14"/>
              </w:rPr>
            </w:pPr>
            <w:r w:rsidRPr="005B1FA5">
              <w:rPr>
                <w:rFonts w:asciiTheme="minorHAnsi" w:hAnsiTheme="minorHAnsi" w:cstheme="minorHAnsi"/>
                <w:sz w:val="14"/>
              </w:rPr>
              <w:t>OR EVALUATION</w:t>
            </w:r>
          </w:p>
        </w:tc>
        <w:tc>
          <w:tcPr>
            <w:tcW w:w="2454" w:type="dxa"/>
            <w:gridSpan w:val="2"/>
            <w:tcBorders>
              <w:top w:val="nil"/>
              <w:left w:val="nil"/>
              <w:bottom w:val="nil"/>
            </w:tcBorders>
          </w:tcPr>
          <w:p w:rsidR="00D44481" w:rsidRPr="005B1FA5" w:rsidRDefault="00D44481" w:rsidP="00E40094">
            <w:pPr>
              <w:pStyle w:val="TableParagraph"/>
              <w:spacing w:before="147"/>
              <w:ind w:left="514"/>
              <w:rPr>
                <w:rFonts w:asciiTheme="minorHAnsi" w:hAnsiTheme="minorHAnsi" w:cstheme="minorHAnsi"/>
                <w:i/>
                <w:sz w:val="10"/>
              </w:rPr>
            </w:pPr>
            <w:r w:rsidRPr="005B1FA5">
              <w:rPr>
                <w:rFonts w:asciiTheme="minorHAnsi" w:hAnsiTheme="minorHAnsi" w:cstheme="minorHAnsi"/>
                <w:sz w:val="14"/>
              </w:rPr>
              <w:t xml:space="preserve">II OTHER </w:t>
            </w:r>
            <w:r w:rsidRPr="005B1FA5">
              <w:rPr>
                <w:rFonts w:asciiTheme="minorHAnsi" w:hAnsiTheme="minorHAnsi" w:cstheme="minorHAnsi"/>
                <w:i/>
                <w:sz w:val="10"/>
              </w:rPr>
              <w:t>(Specify</w:t>
            </w:r>
          </w:p>
        </w:tc>
      </w:tr>
      <w:tr w:rsidR="00D44481" w:rsidRPr="005B1FA5" w:rsidTr="00E40094">
        <w:trPr>
          <w:trHeight w:val="328"/>
        </w:trPr>
        <w:tc>
          <w:tcPr>
            <w:tcW w:w="6001" w:type="dxa"/>
            <w:gridSpan w:val="2"/>
            <w:tcBorders>
              <w:top w:val="nil"/>
              <w:bottom w:val="nil"/>
              <w:right w:val="single" w:sz="4" w:space="0" w:color="000000"/>
            </w:tcBorders>
          </w:tcPr>
          <w:p w:rsidR="00D44481" w:rsidRPr="005B1FA5" w:rsidRDefault="00D44481" w:rsidP="00E40094">
            <w:pPr>
              <w:pStyle w:val="TableParagraph"/>
              <w:rPr>
                <w:rFonts w:asciiTheme="minorHAnsi" w:hAnsiTheme="minorHAnsi" w:cstheme="minorHAnsi"/>
                <w:sz w:val="14"/>
              </w:rPr>
            </w:pPr>
          </w:p>
        </w:tc>
        <w:tc>
          <w:tcPr>
            <w:tcW w:w="2064" w:type="dxa"/>
            <w:tcBorders>
              <w:top w:val="nil"/>
              <w:left w:val="single" w:sz="4" w:space="0" w:color="000000"/>
              <w:bottom w:val="nil"/>
              <w:right w:val="nil"/>
            </w:tcBorders>
          </w:tcPr>
          <w:p w:rsidR="00D44481" w:rsidRPr="005B1FA5" w:rsidRDefault="00D44481" w:rsidP="00D44481">
            <w:pPr>
              <w:pStyle w:val="TableParagraph"/>
              <w:numPr>
                <w:ilvl w:val="0"/>
                <w:numId w:val="2"/>
              </w:numPr>
              <w:tabs>
                <w:tab w:val="left" w:pos="514"/>
              </w:tabs>
              <w:spacing w:before="36"/>
              <w:rPr>
                <w:rFonts w:asciiTheme="minorHAnsi" w:hAnsiTheme="minorHAnsi" w:cstheme="minorHAnsi"/>
                <w:sz w:val="14"/>
              </w:rPr>
            </w:pPr>
            <w:r w:rsidRPr="005B1FA5">
              <w:rPr>
                <w:rFonts w:asciiTheme="minorHAnsi" w:hAnsiTheme="minorHAnsi" w:cstheme="minorHAnsi"/>
                <w:spacing w:val="-14"/>
                <w:sz w:val="14"/>
              </w:rPr>
              <w:t>DIAGNOSTICSTUDIES</w:t>
            </w:r>
          </w:p>
        </w:tc>
        <w:tc>
          <w:tcPr>
            <w:tcW w:w="2454" w:type="dxa"/>
            <w:gridSpan w:val="2"/>
            <w:tcBorders>
              <w:top w:val="nil"/>
              <w:left w:val="nil"/>
              <w:bottom w:val="nil"/>
            </w:tcBorders>
          </w:tcPr>
          <w:p w:rsidR="00D44481" w:rsidRPr="005B1FA5" w:rsidRDefault="00D44481" w:rsidP="00E40094">
            <w:pPr>
              <w:pStyle w:val="TableParagraph"/>
              <w:rPr>
                <w:rFonts w:asciiTheme="minorHAnsi" w:hAnsiTheme="minorHAnsi" w:cstheme="minorHAnsi"/>
                <w:sz w:val="14"/>
              </w:rPr>
            </w:pPr>
          </w:p>
        </w:tc>
      </w:tr>
      <w:tr w:rsidR="00D44481" w:rsidRPr="005B1FA5" w:rsidTr="00E40094">
        <w:trPr>
          <w:trHeight w:val="272"/>
        </w:trPr>
        <w:tc>
          <w:tcPr>
            <w:tcW w:w="6001" w:type="dxa"/>
            <w:gridSpan w:val="2"/>
            <w:tcBorders>
              <w:top w:val="nil"/>
              <w:bottom w:val="nil"/>
              <w:right w:val="single" w:sz="4" w:space="0" w:color="000000"/>
            </w:tcBorders>
          </w:tcPr>
          <w:p w:rsidR="00D44481" w:rsidRPr="005B1FA5" w:rsidRDefault="00D44481" w:rsidP="00E40094">
            <w:pPr>
              <w:pStyle w:val="TableParagraph"/>
              <w:rPr>
                <w:rFonts w:asciiTheme="minorHAnsi" w:hAnsiTheme="minorHAnsi" w:cstheme="minorHAnsi"/>
                <w:sz w:val="14"/>
              </w:rPr>
            </w:pPr>
          </w:p>
        </w:tc>
        <w:tc>
          <w:tcPr>
            <w:tcW w:w="2064" w:type="dxa"/>
            <w:tcBorders>
              <w:top w:val="nil"/>
              <w:left w:val="single" w:sz="4" w:space="0" w:color="000000"/>
              <w:bottom w:val="nil"/>
              <w:right w:val="nil"/>
            </w:tcBorders>
          </w:tcPr>
          <w:p w:rsidR="00D44481" w:rsidRPr="005B1FA5" w:rsidRDefault="00D44481" w:rsidP="00D44481">
            <w:pPr>
              <w:pStyle w:val="TableParagraph"/>
              <w:numPr>
                <w:ilvl w:val="0"/>
                <w:numId w:val="1"/>
              </w:numPr>
              <w:tabs>
                <w:tab w:val="left" w:pos="514"/>
              </w:tabs>
              <w:spacing w:before="103" w:line="149" w:lineRule="exact"/>
              <w:rPr>
                <w:rFonts w:asciiTheme="minorHAnsi" w:hAnsiTheme="minorHAnsi" w:cstheme="minorHAnsi"/>
                <w:sz w:val="14"/>
              </w:rPr>
            </w:pPr>
            <w:r w:rsidRPr="005B1FA5">
              <w:rPr>
                <w:rFonts w:asciiTheme="minorHAnsi" w:hAnsiTheme="minorHAnsi" w:cstheme="minorHAnsi"/>
                <w:spacing w:val="-3"/>
                <w:sz w:val="14"/>
              </w:rPr>
              <w:t>TREATMENT</w:t>
            </w:r>
          </w:p>
        </w:tc>
        <w:tc>
          <w:tcPr>
            <w:tcW w:w="2454" w:type="dxa"/>
            <w:gridSpan w:val="2"/>
            <w:tcBorders>
              <w:top w:val="nil"/>
              <w:left w:val="nil"/>
              <w:bottom w:val="single" w:sz="4" w:space="0" w:color="000000"/>
            </w:tcBorders>
          </w:tcPr>
          <w:p w:rsidR="00D44481" w:rsidRPr="005B1FA5" w:rsidRDefault="00D44481" w:rsidP="00E40094">
            <w:pPr>
              <w:pStyle w:val="TableParagraph"/>
              <w:rPr>
                <w:rFonts w:asciiTheme="minorHAnsi" w:hAnsiTheme="minorHAnsi" w:cstheme="minorHAnsi"/>
                <w:sz w:val="14"/>
              </w:rPr>
            </w:pPr>
          </w:p>
        </w:tc>
      </w:tr>
      <w:tr w:rsidR="00D44481" w:rsidRPr="005B1FA5" w:rsidTr="00E40094">
        <w:trPr>
          <w:trHeight w:val="135"/>
        </w:trPr>
        <w:tc>
          <w:tcPr>
            <w:tcW w:w="6001" w:type="dxa"/>
            <w:gridSpan w:val="2"/>
            <w:tcBorders>
              <w:top w:val="nil"/>
              <w:right w:val="single" w:sz="4" w:space="0" w:color="000000"/>
            </w:tcBorders>
          </w:tcPr>
          <w:p w:rsidR="00D44481" w:rsidRPr="005B1FA5" w:rsidRDefault="00D44481" w:rsidP="00E40094">
            <w:pPr>
              <w:pStyle w:val="TableParagraph"/>
              <w:rPr>
                <w:rFonts w:asciiTheme="minorHAnsi" w:hAnsiTheme="minorHAnsi" w:cstheme="minorHAnsi"/>
                <w:sz w:val="6"/>
              </w:rPr>
            </w:pPr>
          </w:p>
        </w:tc>
        <w:tc>
          <w:tcPr>
            <w:tcW w:w="2064" w:type="dxa"/>
            <w:tcBorders>
              <w:top w:val="nil"/>
              <w:left w:val="single" w:sz="4" w:space="0" w:color="000000"/>
              <w:right w:val="nil"/>
            </w:tcBorders>
          </w:tcPr>
          <w:p w:rsidR="00D44481" w:rsidRPr="005B1FA5" w:rsidRDefault="00D44481" w:rsidP="00E40094">
            <w:pPr>
              <w:pStyle w:val="TableParagraph"/>
              <w:rPr>
                <w:rFonts w:asciiTheme="minorHAnsi" w:hAnsiTheme="minorHAnsi" w:cstheme="minorHAnsi"/>
                <w:sz w:val="6"/>
              </w:rPr>
            </w:pPr>
          </w:p>
        </w:tc>
        <w:tc>
          <w:tcPr>
            <w:tcW w:w="2454" w:type="dxa"/>
            <w:gridSpan w:val="2"/>
            <w:tcBorders>
              <w:top w:val="single" w:sz="4" w:space="0" w:color="000000"/>
              <w:left w:val="nil"/>
            </w:tcBorders>
          </w:tcPr>
          <w:p w:rsidR="00D44481" w:rsidRPr="005B1FA5" w:rsidRDefault="00D44481" w:rsidP="00E40094">
            <w:pPr>
              <w:pStyle w:val="TableParagraph"/>
              <w:rPr>
                <w:rFonts w:asciiTheme="minorHAnsi" w:hAnsiTheme="minorHAnsi" w:cstheme="minorHAnsi"/>
                <w:sz w:val="6"/>
              </w:rPr>
            </w:pPr>
          </w:p>
        </w:tc>
      </w:tr>
    </w:tbl>
    <w:p w:rsidR="00D44481" w:rsidRPr="005B1FA5" w:rsidRDefault="00D44481" w:rsidP="00D44481">
      <w:pPr>
        <w:tabs>
          <w:tab w:val="left" w:pos="5163"/>
        </w:tabs>
        <w:spacing w:before="114"/>
        <w:ind w:left="616"/>
        <w:rPr>
          <w:rFonts w:asciiTheme="minorHAnsi" w:hAnsiTheme="minorHAnsi" w:cstheme="minorHAnsi"/>
          <w:sz w:val="14"/>
        </w:rPr>
        <w:sectPr w:rsidR="00D44481" w:rsidRPr="005B1FA5">
          <w:headerReference w:type="default" r:id="rId5"/>
          <w:pgSz w:w="12240" w:h="15840"/>
          <w:pgMar w:top="480" w:right="300" w:bottom="280" w:left="300" w:header="0" w:footer="0" w:gutter="0"/>
          <w:cols w:space="720"/>
        </w:sectPr>
      </w:pPr>
      <w:r w:rsidRPr="005B1FA5">
        <w:rPr>
          <w:rFonts w:asciiTheme="minorHAnsi" w:hAnsiTheme="minorHAnsi" w:cstheme="minorHAnsi"/>
          <w:b/>
          <w:sz w:val="18"/>
        </w:rPr>
        <w:t>DA FORM 4700,</w:t>
      </w:r>
      <w:r w:rsidRPr="005B1FA5">
        <w:rPr>
          <w:rFonts w:asciiTheme="minorHAnsi" w:hAnsiTheme="minorHAnsi" w:cstheme="minorHAnsi"/>
          <w:b/>
          <w:spacing w:val="-4"/>
          <w:sz w:val="18"/>
        </w:rPr>
        <w:t xml:space="preserve"> </w:t>
      </w:r>
      <w:r w:rsidRPr="005B1FA5">
        <w:rPr>
          <w:rFonts w:asciiTheme="minorHAnsi" w:hAnsiTheme="minorHAnsi" w:cstheme="minorHAnsi"/>
          <w:b/>
          <w:sz w:val="18"/>
        </w:rPr>
        <w:t>FEB</w:t>
      </w:r>
      <w:r w:rsidRPr="005B1FA5">
        <w:rPr>
          <w:rFonts w:asciiTheme="minorHAnsi" w:hAnsiTheme="minorHAnsi" w:cstheme="minorHAnsi"/>
          <w:b/>
          <w:spacing w:val="-2"/>
          <w:sz w:val="18"/>
        </w:rPr>
        <w:t xml:space="preserve"> </w:t>
      </w:r>
      <w:r w:rsidRPr="005B1FA5">
        <w:rPr>
          <w:rFonts w:asciiTheme="minorHAnsi" w:hAnsiTheme="minorHAnsi" w:cstheme="minorHAnsi"/>
          <w:b/>
          <w:sz w:val="18"/>
        </w:rPr>
        <w:t>2003</w:t>
      </w:r>
      <w:r w:rsidRPr="005B1FA5">
        <w:rPr>
          <w:rFonts w:asciiTheme="minorHAnsi" w:hAnsiTheme="minorHAnsi" w:cstheme="minorHAnsi"/>
          <w:b/>
          <w:sz w:val="18"/>
        </w:rPr>
        <w:tab/>
      </w:r>
      <w:r w:rsidRPr="005B1FA5">
        <w:rPr>
          <w:rFonts w:asciiTheme="minorHAnsi" w:hAnsiTheme="minorHAnsi" w:cstheme="minorHAnsi"/>
          <w:sz w:val="14"/>
        </w:rPr>
        <w:t>EDITION OF MAY 78 IS</w:t>
      </w:r>
      <w:r w:rsidRPr="005B1FA5">
        <w:rPr>
          <w:rFonts w:asciiTheme="minorHAnsi" w:hAnsiTheme="minorHAnsi" w:cstheme="minorHAnsi"/>
          <w:spacing w:val="-8"/>
          <w:sz w:val="14"/>
        </w:rPr>
        <w:t xml:space="preserve"> </w:t>
      </w:r>
      <w:r>
        <w:rPr>
          <w:rFonts w:asciiTheme="minorHAnsi" w:hAnsiTheme="minorHAnsi" w:cstheme="minorHAnsi"/>
          <w:sz w:val="14"/>
        </w:rPr>
        <w:t>OBSOLET</w:t>
      </w:r>
    </w:p>
    <w:tbl>
      <w:tblPr>
        <w:tblpPr w:leftFromText="180" w:rightFromText="180" w:vertAnchor="text" w:horzAnchor="margin" w:tblpY="-524"/>
        <w:tblW w:w="95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69"/>
        <w:gridCol w:w="3514"/>
        <w:gridCol w:w="2259"/>
      </w:tblGrid>
      <w:tr w:rsidR="00D44481" w:rsidRPr="005B1FA5" w:rsidTr="00D44481">
        <w:trPr>
          <w:trHeight w:val="512"/>
        </w:trPr>
        <w:tc>
          <w:tcPr>
            <w:tcW w:w="9542" w:type="dxa"/>
            <w:gridSpan w:val="3"/>
          </w:tcPr>
          <w:p w:rsidR="00D44481" w:rsidRPr="005B1FA5" w:rsidRDefault="00D44481" w:rsidP="00D44481">
            <w:pPr>
              <w:pStyle w:val="TableParagraph"/>
              <w:spacing w:before="174"/>
              <w:ind w:left="2239"/>
              <w:rPr>
                <w:rFonts w:asciiTheme="minorHAnsi" w:hAnsiTheme="minorHAnsi" w:cstheme="minorHAnsi"/>
                <w:b/>
                <w:sz w:val="18"/>
              </w:rPr>
            </w:pPr>
            <w:r w:rsidRPr="005B1FA5">
              <w:rPr>
                <w:rFonts w:asciiTheme="minorHAnsi" w:hAnsiTheme="minorHAnsi" w:cstheme="minorHAnsi"/>
                <w:b/>
                <w:sz w:val="18"/>
              </w:rPr>
              <w:lastRenderedPageBreak/>
              <w:t>PRIVACY ACT STATEMENT - HEALTH CARE RECORDS</w:t>
            </w:r>
          </w:p>
        </w:tc>
      </w:tr>
      <w:tr w:rsidR="00D44481" w:rsidRPr="005B1FA5" w:rsidTr="00D44481">
        <w:trPr>
          <w:trHeight w:val="275"/>
        </w:trPr>
        <w:tc>
          <w:tcPr>
            <w:tcW w:w="9542" w:type="dxa"/>
            <w:gridSpan w:val="3"/>
            <w:tcBorders>
              <w:bottom w:val="single" w:sz="4" w:space="0" w:color="000000"/>
            </w:tcBorders>
          </w:tcPr>
          <w:p w:rsidR="00D44481" w:rsidRPr="005B1FA5" w:rsidRDefault="00D44481" w:rsidP="00D44481">
            <w:pPr>
              <w:pStyle w:val="TableParagraph"/>
              <w:spacing w:before="3"/>
              <w:rPr>
                <w:rFonts w:asciiTheme="minorHAnsi" w:hAnsiTheme="minorHAnsi" w:cstheme="minorHAnsi"/>
                <w:sz w:val="10"/>
              </w:rPr>
            </w:pPr>
          </w:p>
          <w:p w:rsidR="00D44481" w:rsidRPr="005B1FA5" w:rsidRDefault="00D44481" w:rsidP="00D44481">
            <w:pPr>
              <w:pStyle w:val="TableParagraph"/>
              <w:spacing w:line="114" w:lineRule="exact"/>
              <w:ind w:left="1070"/>
              <w:rPr>
                <w:rFonts w:asciiTheme="minorHAnsi" w:hAnsiTheme="minorHAnsi" w:cstheme="minorHAnsi"/>
                <w:b/>
                <w:i/>
                <w:sz w:val="11"/>
              </w:rPr>
            </w:pPr>
            <w:r w:rsidRPr="005B1FA5">
              <w:rPr>
                <w:rFonts w:asciiTheme="minorHAnsi" w:hAnsiTheme="minorHAnsi" w:cstheme="minorHAnsi"/>
                <w:b/>
                <w:i/>
                <w:sz w:val="11"/>
              </w:rPr>
              <w:t>THIS FORM IS NOT A CONSENT FORM TO RELEASE OR USE HEALTH CARE INFORMATION PERTAINING TO YOU.</w:t>
            </w:r>
          </w:p>
        </w:tc>
      </w:tr>
      <w:tr w:rsidR="00D44481" w:rsidRPr="005B1FA5" w:rsidTr="00D44481">
        <w:trPr>
          <w:trHeight w:val="1132"/>
        </w:trPr>
        <w:tc>
          <w:tcPr>
            <w:tcW w:w="9542" w:type="dxa"/>
            <w:gridSpan w:val="3"/>
            <w:tcBorders>
              <w:top w:val="single" w:sz="4" w:space="0" w:color="000000"/>
              <w:bottom w:val="single" w:sz="4" w:space="0" w:color="000000"/>
            </w:tcBorders>
          </w:tcPr>
          <w:p w:rsidR="00D44481" w:rsidRPr="005B1FA5" w:rsidRDefault="00D44481" w:rsidP="00D44481">
            <w:pPr>
              <w:pStyle w:val="TableParagraph"/>
              <w:spacing w:before="96"/>
              <w:ind w:left="81"/>
              <w:rPr>
                <w:rFonts w:asciiTheme="minorHAnsi" w:hAnsiTheme="minorHAnsi" w:cstheme="minorHAnsi"/>
                <w:b/>
                <w:sz w:val="11"/>
              </w:rPr>
            </w:pPr>
            <w:r w:rsidRPr="005B1FA5">
              <w:rPr>
                <w:rFonts w:asciiTheme="minorHAnsi" w:hAnsiTheme="minorHAnsi" w:cstheme="minorHAnsi"/>
                <w:b/>
                <w:sz w:val="11"/>
              </w:rPr>
              <w:t xml:space="preserve">1. AUTHORITY FOR COLLECTION OF INFORMATION INCLUDING SOCI AL SECURITY NUMBER </w:t>
            </w:r>
            <w:r w:rsidRPr="005B1FA5">
              <w:rPr>
                <w:rFonts w:asciiTheme="minorHAnsi" w:hAnsiTheme="minorHAnsi" w:cstheme="minorHAnsi"/>
                <w:b/>
                <w:i/>
                <w:sz w:val="11"/>
              </w:rPr>
              <w:t xml:space="preserve">(SSN) </w:t>
            </w:r>
            <w:r w:rsidRPr="005B1FA5">
              <w:rPr>
                <w:rFonts w:asciiTheme="minorHAnsi" w:hAnsiTheme="minorHAnsi" w:cstheme="minorHAnsi"/>
                <w:b/>
                <w:sz w:val="11"/>
              </w:rPr>
              <w:t>Sections</w:t>
            </w:r>
          </w:p>
          <w:p w:rsidR="00D44481" w:rsidRPr="005B1FA5" w:rsidRDefault="00D44481" w:rsidP="00D44481">
            <w:pPr>
              <w:pStyle w:val="TableParagraph"/>
              <w:spacing w:before="73"/>
              <w:ind w:left="369"/>
              <w:rPr>
                <w:rFonts w:asciiTheme="minorHAnsi" w:hAnsiTheme="minorHAnsi" w:cstheme="minorHAnsi"/>
                <w:sz w:val="16"/>
              </w:rPr>
            </w:pPr>
            <w:r w:rsidRPr="005B1FA5">
              <w:rPr>
                <w:rFonts w:asciiTheme="minorHAnsi" w:hAnsiTheme="minorHAnsi" w:cstheme="minorHAnsi"/>
                <w:sz w:val="16"/>
              </w:rPr>
              <w:t>133, 1071-87, 3012, 5031 and 8012, title 10, United States Code and Executive Order 9397.</w:t>
            </w:r>
          </w:p>
        </w:tc>
      </w:tr>
      <w:tr w:rsidR="00D44481" w:rsidRPr="005B1FA5" w:rsidTr="00D44481">
        <w:trPr>
          <w:trHeight w:val="2184"/>
        </w:trPr>
        <w:tc>
          <w:tcPr>
            <w:tcW w:w="9542" w:type="dxa"/>
            <w:gridSpan w:val="3"/>
            <w:tcBorders>
              <w:top w:val="single" w:sz="4" w:space="0" w:color="000000"/>
              <w:bottom w:val="single" w:sz="4" w:space="0" w:color="000000"/>
            </w:tcBorders>
          </w:tcPr>
          <w:p w:rsidR="00D44481" w:rsidRPr="005B1FA5" w:rsidRDefault="00D44481" w:rsidP="00D44481">
            <w:pPr>
              <w:pStyle w:val="TableParagraph"/>
              <w:spacing w:before="43"/>
              <w:ind w:left="81"/>
              <w:rPr>
                <w:rFonts w:asciiTheme="minorHAnsi" w:hAnsiTheme="minorHAnsi" w:cstheme="minorHAnsi"/>
                <w:b/>
                <w:sz w:val="11"/>
              </w:rPr>
            </w:pPr>
            <w:r w:rsidRPr="005B1FA5">
              <w:rPr>
                <w:rFonts w:asciiTheme="minorHAnsi" w:hAnsiTheme="minorHAnsi" w:cstheme="minorHAnsi"/>
                <w:b/>
                <w:sz w:val="11"/>
              </w:rPr>
              <w:t>2. PRINCIPAL PURPOSES FOR WHICH INFORMATION IS INTENDED TO BE USED</w:t>
            </w:r>
          </w:p>
          <w:p w:rsidR="00D44481" w:rsidRPr="005B1FA5" w:rsidRDefault="00D44481" w:rsidP="00D44481">
            <w:pPr>
              <w:pStyle w:val="TableParagraph"/>
              <w:rPr>
                <w:rFonts w:asciiTheme="minorHAnsi" w:hAnsiTheme="minorHAnsi" w:cstheme="minorHAnsi"/>
                <w:sz w:val="12"/>
              </w:rPr>
            </w:pPr>
          </w:p>
          <w:p w:rsidR="00D44481" w:rsidRPr="005B1FA5" w:rsidRDefault="00D44481" w:rsidP="00D44481">
            <w:pPr>
              <w:pStyle w:val="TableParagraph"/>
              <w:rPr>
                <w:rFonts w:asciiTheme="minorHAnsi" w:hAnsiTheme="minorHAnsi" w:cstheme="minorHAnsi"/>
                <w:sz w:val="12"/>
              </w:rPr>
            </w:pPr>
          </w:p>
          <w:p w:rsidR="00D44481" w:rsidRPr="005B1FA5" w:rsidRDefault="00D44481" w:rsidP="00D44481">
            <w:pPr>
              <w:pStyle w:val="TableParagraph"/>
              <w:spacing w:before="10"/>
              <w:rPr>
                <w:rFonts w:asciiTheme="minorHAnsi" w:hAnsiTheme="minorHAnsi" w:cstheme="minorHAnsi"/>
                <w:sz w:val="9"/>
              </w:rPr>
            </w:pPr>
          </w:p>
          <w:p w:rsidR="00D44481" w:rsidRPr="005B1FA5" w:rsidRDefault="00D44481" w:rsidP="00D44481">
            <w:pPr>
              <w:pStyle w:val="TableParagraph"/>
              <w:spacing w:line="235" w:lineRule="auto"/>
              <w:ind w:left="369" w:right="445"/>
              <w:rPr>
                <w:rFonts w:asciiTheme="minorHAnsi" w:hAnsiTheme="minorHAnsi" w:cstheme="minorHAnsi"/>
                <w:sz w:val="16"/>
              </w:rPr>
            </w:pPr>
            <w:r w:rsidRPr="005B1FA5">
              <w:rPr>
                <w:rFonts w:asciiTheme="minorHAnsi" w:hAnsiTheme="minorHAnsi" w:cstheme="minorHAnsi"/>
                <w:sz w:val="16"/>
              </w:rPr>
              <w:t>This form provides you with advice required by The Privacy Act of 1974. Your (child’s) personal information will facilitate and document your (child’s) health care. The Social Security Number (SSN) of the military sponsor is required to identify and retrieve health care records.</w:t>
            </w:r>
          </w:p>
        </w:tc>
      </w:tr>
      <w:tr w:rsidR="00D44481" w:rsidRPr="005B1FA5" w:rsidTr="00D44481">
        <w:trPr>
          <w:trHeight w:val="3143"/>
        </w:trPr>
        <w:tc>
          <w:tcPr>
            <w:tcW w:w="9542" w:type="dxa"/>
            <w:gridSpan w:val="3"/>
            <w:tcBorders>
              <w:top w:val="single" w:sz="4" w:space="0" w:color="000000"/>
              <w:bottom w:val="single" w:sz="4" w:space="0" w:color="000000"/>
            </w:tcBorders>
          </w:tcPr>
          <w:p w:rsidR="00D44481" w:rsidRPr="005B1FA5" w:rsidRDefault="00D44481" w:rsidP="00D44481">
            <w:pPr>
              <w:pStyle w:val="TableParagraph"/>
              <w:spacing w:before="60"/>
              <w:ind w:left="81"/>
              <w:rPr>
                <w:rFonts w:asciiTheme="minorHAnsi" w:hAnsiTheme="minorHAnsi" w:cstheme="minorHAnsi"/>
                <w:b/>
                <w:sz w:val="11"/>
              </w:rPr>
            </w:pPr>
            <w:r w:rsidRPr="005B1FA5">
              <w:rPr>
                <w:rFonts w:asciiTheme="minorHAnsi" w:hAnsiTheme="minorHAnsi" w:cstheme="minorHAnsi"/>
                <w:b/>
                <w:sz w:val="11"/>
              </w:rPr>
              <w:t>3. ROUTINE USES</w:t>
            </w:r>
          </w:p>
          <w:p w:rsidR="00D44481" w:rsidRPr="005B1FA5" w:rsidRDefault="00D44481" w:rsidP="00D44481">
            <w:pPr>
              <w:pStyle w:val="TableParagraph"/>
              <w:rPr>
                <w:rFonts w:asciiTheme="minorHAnsi" w:hAnsiTheme="minorHAnsi" w:cstheme="minorHAnsi"/>
                <w:sz w:val="12"/>
              </w:rPr>
            </w:pPr>
          </w:p>
          <w:p w:rsidR="00D44481" w:rsidRPr="005B1FA5" w:rsidRDefault="00D44481" w:rsidP="00D44481">
            <w:pPr>
              <w:pStyle w:val="TableParagraph"/>
              <w:rPr>
                <w:rFonts w:asciiTheme="minorHAnsi" w:hAnsiTheme="minorHAnsi" w:cstheme="minorHAnsi"/>
                <w:sz w:val="12"/>
              </w:rPr>
            </w:pPr>
          </w:p>
          <w:p w:rsidR="00D44481" w:rsidRPr="005B1FA5" w:rsidRDefault="00D44481" w:rsidP="00D44481">
            <w:pPr>
              <w:pStyle w:val="TableParagraph"/>
              <w:spacing w:before="122" w:line="235" w:lineRule="auto"/>
              <w:ind w:left="369" w:right="421"/>
              <w:rPr>
                <w:rFonts w:asciiTheme="minorHAnsi" w:hAnsiTheme="minorHAnsi" w:cstheme="minorHAnsi"/>
                <w:sz w:val="16"/>
              </w:rPr>
            </w:pPr>
            <w:r w:rsidRPr="005B1FA5">
              <w:rPr>
                <w:rFonts w:asciiTheme="minorHAnsi" w:hAnsiTheme="minorHAnsi" w:cstheme="minorHAnsi"/>
                <w:sz w:val="16"/>
              </w:rPr>
              <w:t>The primary use of this information is to provide, plan and coordinate health care. As prior to enactment of the Privacy Act, other possible uses are to: Aid in preventive health and communicable disease control programs and report medical conditions required by law to federal, state and local agencies; compile statistical data; conduct research; teach; determine suitability of persons for service or assignments; adjudicate claims and determine benefits; other lawful purposes, including law enforcement and litigation; conduct authorized investigations; evaluate care rendered; determine professional certification and hospital accreditation; provide physical qualifications of patients to agencies of federal, state, or local government upon request in the pursuit of their official duties.</w:t>
            </w:r>
          </w:p>
        </w:tc>
      </w:tr>
      <w:tr w:rsidR="00D44481" w:rsidRPr="005B1FA5" w:rsidTr="00D44481">
        <w:trPr>
          <w:trHeight w:val="3424"/>
        </w:trPr>
        <w:tc>
          <w:tcPr>
            <w:tcW w:w="9542" w:type="dxa"/>
            <w:gridSpan w:val="3"/>
            <w:tcBorders>
              <w:top w:val="single" w:sz="4" w:space="0" w:color="000000"/>
            </w:tcBorders>
          </w:tcPr>
          <w:p w:rsidR="00D44481" w:rsidRPr="005B1FA5" w:rsidRDefault="00D44481" w:rsidP="00D44481">
            <w:pPr>
              <w:pStyle w:val="TableParagraph"/>
              <w:spacing w:before="48"/>
              <w:ind w:left="81"/>
              <w:rPr>
                <w:rFonts w:asciiTheme="minorHAnsi" w:hAnsiTheme="minorHAnsi" w:cstheme="minorHAnsi"/>
                <w:b/>
                <w:sz w:val="11"/>
              </w:rPr>
            </w:pPr>
            <w:r w:rsidRPr="005B1FA5">
              <w:rPr>
                <w:rFonts w:asciiTheme="minorHAnsi" w:hAnsiTheme="minorHAnsi" w:cstheme="minorHAnsi"/>
                <w:b/>
                <w:sz w:val="11"/>
              </w:rPr>
              <w:t>4. WHETHER DISCLOSURE IS MANDATORY OR VOLUNTARY AND EFFECT ON INDIVIDUAL OF NOT PROVIDING INFORMATION</w:t>
            </w:r>
          </w:p>
          <w:p w:rsidR="00D44481" w:rsidRPr="005B1FA5" w:rsidRDefault="00D44481" w:rsidP="00D44481">
            <w:pPr>
              <w:pStyle w:val="TableParagraph"/>
              <w:rPr>
                <w:rFonts w:asciiTheme="minorHAnsi" w:hAnsiTheme="minorHAnsi" w:cstheme="minorHAnsi"/>
                <w:sz w:val="12"/>
              </w:rPr>
            </w:pPr>
          </w:p>
          <w:p w:rsidR="00D44481" w:rsidRPr="005B1FA5" w:rsidRDefault="00D44481" w:rsidP="00D44481">
            <w:pPr>
              <w:pStyle w:val="TableParagraph"/>
              <w:rPr>
                <w:rFonts w:asciiTheme="minorHAnsi" w:hAnsiTheme="minorHAnsi" w:cstheme="minorHAnsi"/>
                <w:sz w:val="12"/>
              </w:rPr>
            </w:pPr>
          </w:p>
          <w:p w:rsidR="00D44481" w:rsidRPr="005B1FA5" w:rsidRDefault="00D44481" w:rsidP="00D44481">
            <w:pPr>
              <w:pStyle w:val="TableParagraph"/>
              <w:spacing w:before="5"/>
              <w:rPr>
                <w:rFonts w:asciiTheme="minorHAnsi" w:hAnsiTheme="minorHAnsi" w:cstheme="minorHAnsi"/>
                <w:sz w:val="9"/>
              </w:rPr>
            </w:pPr>
          </w:p>
          <w:p w:rsidR="00D44481" w:rsidRPr="005B1FA5" w:rsidRDefault="00D44481" w:rsidP="00D44481">
            <w:pPr>
              <w:pStyle w:val="TableParagraph"/>
              <w:spacing w:line="235" w:lineRule="auto"/>
              <w:ind w:left="369" w:right="380"/>
              <w:rPr>
                <w:rFonts w:asciiTheme="minorHAnsi" w:hAnsiTheme="minorHAnsi" w:cstheme="minorHAnsi"/>
                <w:sz w:val="16"/>
              </w:rPr>
            </w:pPr>
            <w:r w:rsidRPr="005B1FA5">
              <w:rPr>
                <w:rFonts w:asciiTheme="minorHAnsi" w:hAnsiTheme="minorHAnsi" w:cstheme="minorHAnsi"/>
                <w:sz w:val="16"/>
              </w:rPr>
              <w:t>In the case of military personnel, the requested information is mandatory because of the need to document all active duty medical incidents in view of future rights and benefits. In the case of all other personnel/ beneficiaries, the requested information is voluntary. If the requested information is not furnished, comprehensive health care may not be possible, but CARE WILL NOT BE DENIED.</w:t>
            </w:r>
          </w:p>
          <w:p w:rsidR="00D44481" w:rsidRPr="005B1FA5" w:rsidRDefault="00D44481" w:rsidP="00D44481">
            <w:pPr>
              <w:pStyle w:val="TableParagraph"/>
              <w:spacing w:before="11"/>
              <w:rPr>
                <w:rFonts w:asciiTheme="minorHAnsi" w:hAnsiTheme="minorHAnsi" w:cstheme="minorHAnsi"/>
                <w:sz w:val="14"/>
              </w:rPr>
            </w:pPr>
          </w:p>
          <w:p w:rsidR="00D44481" w:rsidRPr="005B1FA5" w:rsidRDefault="00D44481" w:rsidP="00D44481">
            <w:pPr>
              <w:pStyle w:val="TableParagraph"/>
              <w:spacing w:line="237" w:lineRule="auto"/>
              <w:ind w:left="369" w:right="366"/>
              <w:rPr>
                <w:rFonts w:asciiTheme="minorHAnsi" w:hAnsiTheme="minorHAnsi" w:cstheme="minorHAnsi"/>
                <w:sz w:val="16"/>
              </w:rPr>
            </w:pPr>
            <w:r w:rsidRPr="005B1FA5">
              <w:rPr>
                <w:rFonts w:asciiTheme="minorHAnsi" w:hAnsiTheme="minorHAnsi" w:cstheme="minorHAnsi"/>
                <w:sz w:val="16"/>
              </w:rPr>
              <w:t>This all-inclusive Privacy Act Statement will apply to all requests for personal information made by health care treatment personnel or for medical/dental treatment purposes and will become a permanent part of your (child’s) health care record.</w:t>
            </w:r>
          </w:p>
          <w:p w:rsidR="00D44481" w:rsidRPr="005B1FA5" w:rsidRDefault="00D44481" w:rsidP="00D44481">
            <w:pPr>
              <w:pStyle w:val="TableParagraph"/>
              <w:spacing w:before="6"/>
              <w:rPr>
                <w:rFonts w:asciiTheme="minorHAnsi" w:hAnsiTheme="minorHAnsi" w:cstheme="minorHAnsi"/>
                <w:sz w:val="14"/>
              </w:rPr>
            </w:pPr>
          </w:p>
          <w:p w:rsidR="00D44481" w:rsidRPr="005B1FA5" w:rsidRDefault="00D44481" w:rsidP="00D44481">
            <w:pPr>
              <w:pStyle w:val="TableParagraph"/>
              <w:spacing w:line="237" w:lineRule="auto"/>
              <w:ind w:left="369" w:right="460"/>
              <w:rPr>
                <w:rFonts w:asciiTheme="minorHAnsi" w:hAnsiTheme="minorHAnsi" w:cstheme="minorHAnsi"/>
                <w:sz w:val="16"/>
              </w:rPr>
            </w:pPr>
            <w:r w:rsidRPr="005B1FA5">
              <w:rPr>
                <w:rFonts w:asciiTheme="minorHAnsi" w:hAnsiTheme="minorHAnsi" w:cstheme="minorHAnsi"/>
                <w:sz w:val="16"/>
              </w:rPr>
              <w:t>Your signature merely acknowledges that you/your child have/has been advised of the foregoing. If requested, a copy of this form will be furnished to you/your child.</w:t>
            </w:r>
          </w:p>
        </w:tc>
      </w:tr>
      <w:tr w:rsidR="00D44481" w:rsidRPr="005B1FA5" w:rsidTr="00D44481">
        <w:trPr>
          <w:trHeight w:val="980"/>
        </w:trPr>
        <w:tc>
          <w:tcPr>
            <w:tcW w:w="3769" w:type="dxa"/>
          </w:tcPr>
          <w:p w:rsidR="00D44481" w:rsidRPr="005B1FA5" w:rsidRDefault="00D44481" w:rsidP="00D44481">
            <w:pPr>
              <w:pStyle w:val="TableParagraph"/>
              <w:spacing w:before="57"/>
              <w:ind w:left="129"/>
              <w:rPr>
                <w:rFonts w:asciiTheme="minorHAnsi" w:hAnsiTheme="minorHAnsi" w:cstheme="minorHAnsi"/>
                <w:b/>
                <w:sz w:val="11"/>
              </w:rPr>
            </w:pPr>
            <w:r w:rsidRPr="005B1FA5">
              <w:rPr>
                <w:rFonts w:asciiTheme="minorHAnsi" w:hAnsiTheme="minorHAnsi" w:cstheme="minorHAnsi"/>
                <w:b/>
                <w:sz w:val="11"/>
              </w:rPr>
              <w:t>SIGNATURES OF PATIENT AND PARENT/SPONSOR</w:t>
            </w:r>
          </w:p>
        </w:tc>
        <w:tc>
          <w:tcPr>
            <w:tcW w:w="3514" w:type="dxa"/>
          </w:tcPr>
          <w:p w:rsidR="00D44481" w:rsidRPr="005B1FA5" w:rsidRDefault="00D44481" w:rsidP="00D44481">
            <w:pPr>
              <w:pStyle w:val="TableParagraph"/>
              <w:spacing w:before="43"/>
              <w:ind w:left="162"/>
              <w:rPr>
                <w:rFonts w:asciiTheme="minorHAnsi" w:hAnsiTheme="minorHAnsi" w:cstheme="minorHAnsi"/>
                <w:b/>
                <w:sz w:val="11"/>
              </w:rPr>
            </w:pPr>
            <w:r w:rsidRPr="005B1FA5">
              <w:rPr>
                <w:rFonts w:asciiTheme="minorHAnsi" w:hAnsiTheme="minorHAnsi" w:cstheme="minorHAnsi"/>
                <w:b/>
                <w:sz w:val="11"/>
              </w:rPr>
              <w:t>SSN OF SPONSOR</w:t>
            </w:r>
          </w:p>
        </w:tc>
        <w:tc>
          <w:tcPr>
            <w:tcW w:w="2259" w:type="dxa"/>
          </w:tcPr>
          <w:p w:rsidR="00D44481" w:rsidRPr="005B1FA5" w:rsidRDefault="00D44481" w:rsidP="00D44481">
            <w:pPr>
              <w:pStyle w:val="TableParagraph"/>
              <w:spacing w:before="38"/>
              <w:ind w:left="85"/>
              <w:rPr>
                <w:rFonts w:asciiTheme="minorHAnsi" w:hAnsiTheme="minorHAnsi" w:cstheme="minorHAnsi"/>
                <w:b/>
                <w:sz w:val="11"/>
              </w:rPr>
            </w:pPr>
            <w:r w:rsidRPr="005B1FA5">
              <w:rPr>
                <w:rFonts w:asciiTheme="minorHAnsi" w:hAnsiTheme="minorHAnsi" w:cstheme="minorHAnsi"/>
                <w:b/>
                <w:sz w:val="11"/>
              </w:rPr>
              <w:t>DATE</w:t>
            </w:r>
          </w:p>
        </w:tc>
      </w:tr>
    </w:tbl>
    <w:p w:rsidR="00D44481" w:rsidRPr="005B1FA5" w:rsidRDefault="00D44481" w:rsidP="00D44481">
      <w:pPr>
        <w:pStyle w:val="BodyText"/>
        <w:spacing w:before="1" w:after="1"/>
        <w:rPr>
          <w:rFonts w:asciiTheme="minorHAnsi" w:hAnsiTheme="minorHAnsi" w:cstheme="minorHAnsi"/>
          <w:sz w:val="20"/>
        </w:rPr>
      </w:pPr>
      <w:bookmarkStart w:id="1" w:name="_GoBack"/>
    </w:p>
    <w:bookmarkEnd w:id="1"/>
    <w:p w:rsidR="00D44481" w:rsidRPr="005B1FA5" w:rsidRDefault="00D44481" w:rsidP="00D44481">
      <w:pPr>
        <w:tabs>
          <w:tab w:val="left" w:pos="4822"/>
        </w:tabs>
        <w:spacing w:before="97"/>
        <w:ind w:left="1005"/>
        <w:rPr>
          <w:rFonts w:asciiTheme="minorHAnsi" w:hAnsiTheme="minorHAnsi" w:cstheme="minorHAnsi"/>
          <w:b/>
          <w:sz w:val="11"/>
        </w:rPr>
      </w:pPr>
      <w:r w:rsidRPr="005B1FA5">
        <w:rPr>
          <w:rFonts w:asciiTheme="minorHAnsi" w:hAnsiTheme="minorHAnsi" w:cstheme="minorHAnsi"/>
          <w:b/>
          <w:sz w:val="18"/>
        </w:rPr>
        <w:t>DD FORM 2005,</w:t>
      </w:r>
      <w:r w:rsidRPr="005B1FA5">
        <w:rPr>
          <w:rFonts w:asciiTheme="minorHAnsi" w:hAnsiTheme="minorHAnsi" w:cstheme="minorHAnsi"/>
          <w:b/>
          <w:spacing w:val="28"/>
          <w:sz w:val="18"/>
        </w:rPr>
        <w:t xml:space="preserve"> </w:t>
      </w:r>
      <w:r w:rsidRPr="005B1FA5">
        <w:rPr>
          <w:rFonts w:asciiTheme="minorHAnsi" w:hAnsiTheme="minorHAnsi" w:cstheme="minorHAnsi"/>
          <w:b/>
          <w:sz w:val="18"/>
        </w:rPr>
        <w:t>FEB</w:t>
      </w:r>
      <w:r w:rsidRPr="005B1FA5">
        <w:rPr>
          <w:rFonts w:asciiTheme="minorHAnsi" w:hAnsiTheme="minorHAnsi" w:cstheme="minorHAnsi"/>
          <w:b/>
          <w:spacing w:val="8"/>
          <w:sz w:val="18"/>
        </w:rPr>
        <w:t xml:space="preserve"> </w:t>
      </w:r>
      <w:r w:rsidRPr="005B1FA5">
        <w:rPr>
          <w:rFonts w:asciiTheme="minorHAnsi" w:hAnsiTheme="minorHAnsi" w:cstheme="minorHAnsi"/>
          <w:b/>
          <w:sz w:val="18"/>
        </w:rPr>
        <w:t>76</w:t>
      </w:r>
      <w:r w:rsidRPr="005B1FA5">
        <w:rPr>
          <w:rFonts w:asciiTheme="minorHAnsi" w:hAnsiTheme="minorHAnsi" w:cstheme="minorHAnsi"/>
          <w:b/>
          <w:sz w:val="18"/>
        </w:rPr>
        <w:tab/>
      </w:r>
      <w:r w:rsidRPr="005B1FA5">
        <w:rPr>
          <w:rFonts w:asciiTheme="minorHAnsi" w:hAnsiTheme="minorHAnsi" w:cstheme="minorHAnsi"/>
          <w:b/>
          <w:sz w:val="11"/>
        </w:rPr>
        <w:t>PREVIOUS EDITION IS</w:t>
      </w:r>
      <w:r w:rsidRPr="005B1FA5">
        <w:rPr>
          <w:rFonts w:asciiTheme="minorHAnsi" w:hAnsiTheme="minorHAnsi" w:cstheme="minorHAnsi"/>
          <w:b/>
          <w:spacing w:val="13"/>
          <w:sz w:val="11"/>
        </w:rPr>
        <w:t xml:space="preserve"> </w:t>
      </w:r>
      <w:r w:rsidRPr="005B1FA5">
        <w:rPr>
          <w:rFonts w:asciiTheme="minorHAnsi" w:hAnsiTheme="minorHAnsi" w:cstheme="minorHAnsi"/>
          <w:b/>
          <w:spacing w:val="1"/>
          <w:sz w:val="11"/>
        </w:rPr>
        <w:t>OBSOLETE</w:t>
      </w:r>
    </w:p>
    <w:p w:rsidR="00585F9D" w:rsidRDefault="00585F9D"/>
    <w:sectPr w:rsidR="00585F9D">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19" w:rsidRDefault="00D4448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19" w:rsidRDefault="00D4448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6074D"/>
    <w:multiLevelType w:val="hybridMultilevel"/>
    <w:tmpl w:val="8F0070AE"/>
    <w:lvl w:ilvl="0" w:tplc="2ADA6A96">
      <w:start w:val="2"/>
      <w:numFmt w:val="decimal"/>
      <w:lvlText w:val="%1."/>
      <w:lvlJc w:val="left"/>
      <w:pPr>
        <w:ind w:left="222" w:hanging="289"/>
      </w:pPr>
      <w:rPr>
        <w:rFonts w:ascii="Arial" w:eastAsia="Arial" w:hAnsi="Arial" w:cs="Arial" w:hint="default"/>
        <w:spacing w:val="-8"/>
        <w:w w:val="100"/>
        <w:sz w:val="16"/>
        <w:szCs w:val="16"/>
      </w:rPr>
    </w:lvl>
    <w:lvl w:ilvl="1" w:tplc="86D04A0C">
      <w:numFmt w:val="bullet"/>
      <w:lvlText w:val="•"/>
      <w:lvlJc w:val="left"/>
      <w:pPr>
        <w:ind w:left="1246" w:hanging="289"/>
      </w:pPr>
      <w:rPr>
        <w:rFonts w:hint="default"/>
      </w:rPr>
    </w:lvl>
    <w:lvl w:ilvl="2" w:tplc="069876A6">
      <w:numFmt w:val="bullet"/>
      <w:lvlText w:val="•"/>
      <w:lvlJc w:val="left"/>
      <w:pPr>
        <w:ind w:left="2273" w:hanging="289"/>
      </w:pPr>
      <w:rPr>
        <w:rFonts w:hint="default"/>
      </w:rPr>
    </w:lvl>
    <w:lvl w:ilvl="3" w:tplc="4E242E5A">
      <w:numFmt w:val="bullet"/>
      <w:lvlText w:val="•"/>
      <w:lvlJc w:val="left"/>
      <w:pPr>
        <w:ind w:left="3300" w:hanging="289"/>
      </w:pPr>
      <w:rPr>
        <w:rFonts w:hint="default"/>
      </w:rPr>
    </w:lvl>
    <w:lvl w:ilvl="4" w:tplc="88F812AA">
      <w:numFmt w:val="bullet"/>
      <w:lvlText w:val="•"/>
      <w:lvlJc w:val="left"/>
      <w:pPr>
        <w:ind w:left="4327" w:hanging="289"/>
      </w:pPr>
      <w:rPr>
        <w:rFonts w:hint="default"/>
      </w:rPr>
    </w:lvl>
    <w:lvl w:ilvl="5" w:tplc="898E8FFC">
      <w:numFmt w:val="bullet"/>
      <w:lvlText w:val="•"/>
      <w:lvlJc w:val="left"/>
      <w:pPr>
        <w:ind w:left="5354" w:hanging="289"/>
      </w:pPr>
      <w:rPr>
        <w:rFonts w:hint="default"/>
      </w:rPr>
    </w:lvl>
    <w:lvl w:ilvl="6" w:tplc="5F640E58">
      <w:numFmt w:val="bullet"/>
      <w:lvlText w:val="•"/>
      <w:lvlJc w:val="left"/>
      <w:pPr>
        <w:ind w:left="6381" w:hanging="289"/>
      </w:pPr>
      <w:rPr>
        <w:rFonts w:hint="default"/>
      </w:rPr>
    </w:lvl>
    <w:lvl w:ilvl="7" w:tplc="8912DEF0">
      <w:numFmt w:val="bullet"/>
      <w:lvlText w:val="•"/>
      <w:lvlJc w:val="left"/>
      <w:pPr>
        <w:ind w:left="7408" w:hanging="289"/>
      </w:pPr>
      <w:rPr>
        <w:rFonts w:hint="default"/>
      </w:rPr>
    </w:lvl>
    <w:lvl w:ilvl="8" w:tplc="42589678">
      <w:numFmt w:val="bullet"/>
      <w:lvlText w:val="•"/>
      <w:lvlJc w:val="left"/>
      <w:pPr>
        <w:ind w:left="8435" w:hanging="289"/>
      </w:pPr>
      <w:rPr>
        <w:rFonts w:hint="default"/>
      </w:rPr>
    </w:lvl>
  </w:abstractNum>
  <w:abstractNum w:abstractNumId="1" w15:restartNumberingAfterBreak="0">
    <w:nsid w:val="3A092D82"/>
    <w:multiLevelType w:val="hybridMultilevel"/>
    <w:tmpl w:val="FAA2E254"/>
    <w:lvl w:ilvl="0" w:tplc="4BE888AC">
      <w:numFmt w:val="bullet"/>
      <w:lvlText w:val=""/>
      <w:lvlJc w:val="left"/>
      <w:pPr>
        <w:ind w:left="513" w:hanging="288"/>
      </w:pPr>
      <w:rPr>
        <w:rFonts w:ascii="Wingdings" w:eastAsia="Wingdings" w:hAnsi="Wingdings" w:cs="Wingdings" w:hint="default"/>
        <w:w w:val="100"/>
        <w:sz w:val="16"/>
        <w:szCs w:val="16"/>
      </w:rPr>
    </w:lvl>
    <w:lvl w:ilvl="1" w:tplc="C852AD94">
      <w:numFmt w:val="bullet"/>
      <w:lvlText w:val="•"/>
      <w:lvlJc w:val="left"/>
      <w:pPr>
        <w:ind w:left="673" w:hanging="288"/>
      </w:pPr>
      <w:rPr>
        <w:rFonts w:hint="default"/>
      </w:rPr>
    </w:lvl>
    <w:lvl w:ilvl="2" w:tplc="BD4EC856">
      <w:numFmt w:val="bullet"/>
      <w:lvlText w:val="•"/>
      <w:lvlJc w:val="left"/>
      <w:pPr>
        <w:ind w:left="827" w:hanging="288"/>
      </w:pPr>
      <w:rPr>
        <w:rFonts w:hint="default"/>
      </w:rPr>
    </w:lvl>
    <w:lvl w:ilvl="3" w:tplc="022826B4">
      <w:numFmt w:val="bullet"/>
      <w:lvlText w:val="•"/>
      <w:lvlJc w:val="left"/>
      <w:pPr>
        <w:ind w:left="981" w:hanging="288"/>
      </w:pPr>
      <w:rPr>
        <w:rFonts w:hint="default"/>
      </w:rPr>
    </w:lvl>
    <w:lvl w:ilvl="4" w:tplc="535C7062">
      <w:numFmt w:val="bullet"/>
      <w:lvlText w:val="•"/>
      <w:lvlJc w:val="left"/>
      <w:pPr>
        <w:ind w:left="1135" w:hanging="288"/>
      </w:pPr>
      <w:rPr>
        <w:rFonts w:hint="default"/>
      </w:rPr>
    </w:lvl>
    <w:lvl w:ilvl="5" w:tplc="DF182F00">
      <w:numFmt w:val="bullet"/>
      <w:lvlText w:val="•"/>
      <w:lvlJc w:val="left"/>
      <w:pPr>
        <w:ind w:left="1289" w:hanging="288"/>
      </w:pPr>
      <w:rPr>
        <w:rFonts w:hint="default"/>
      </w:rPr>
    </w:lvl>
    <w:lvl w:ilvl="6" w:tplc="7F1CDDEA">
      <w:numFmt w:val="bullet"/>
      <w:lvlText w:val="•"/>
      <w:lvlJc w:val="left"/>
      <w:pPr>
        <w:ind w:left="1443" w:hanging="288"/>
      </w:pPr>
      <w:rPr>
        <w:rFonts w:hint="default"/>
      </w:rPr>
    </w:lvl>
    <w:lvl w:ilvl="7" w:tplc="FF32D6A4">
      <w:numFmt w:val="bullet"/>
      <w:lvlText w:val="•"/>
      <w:lvlJc w:val="left"/>
      <w:pPr>
        <w:ind w:left="1597" w:hanging="288"/>
      </w:pPr>
      <w:rPr>
        <w:rFonts w:hint="default"/>
      </w:rPr>
    </w:lvl>
    <w:lvl w:ilvl="8" w:tplc="D9CA94A2">
      <w:numFmt w:val="bullet"/>
      <w:lvlText w:val="•"/>
      <w:lvlJc w:val="left"/>
      <w:pPr>
        <w:ind w:left="1751" w:hanging="288"/>
      </w:pPr>
      <w:rPr>
        <w:rFonts w:hint="default"/>
      </w:rPr>
    </w:lvl>
  </w:abstractNum>
  <w:abstractNum w:abstractNumId="2" w15:restartNumberingAfterBreak="0">
    <w:nsid w:val="4B682C3A"/>
    <w:multiLevelType w:val="hybridMultilevel"/>
    <w:tmpl w:val="B34E40B6"/>
    <w:lvl w:ilvl="0" w:tplc="E078E158">
      <w:numFmt w:val="bullet"/>
      <w:lvlText w:val=""/>
      <w:lvlJc w:val="left"/>
      <w:pPr>
        <w:ind w:left="802" w:hanging="288"/>
      </w:pPr>
      <w:rPr>
        <w:rFonts w:ascii="Wingdings" w:eastAsia="Wingdings" w:hAnsi="Wingdings" w:cs="Wingdings" w:hint="default"/>
        <w:w w:val="100"/>
        <w:sz w:val="16"/>
        <w:szCs w:val="16"/>
      </w:rPr>
    </w:lvl>
    <w:lvl w:ilvl="1" w:tplc="6C2AFC5C">
      <w:numFmt w:val="bullet"/>
      <w:lvlText w:val="•"/>
      <w:lvlJc w:val="left"/>
      <w:pPr>
        <w:ind w:left="963" w:hanging="288"/>
      </w:pPr>
      <w:rPr>
        <w:rFonts w:hint="default"/>
      </w:rPr>
    </w:lvl>
    <w:lvl w:ilvl="2" w:tplc="EE00F69C">
      <w:numFmt w:val="bullet"/>
      <w:lvlText w:val="•"/>
      <w:lvlJc w:val="left"/>
      <w:pPr>
        <w:ind w:left="1127" w:hanging="288"/>
      </w:pPr>
      <w:rPr>
        <w:rFonts w:hint="default"/>
      </w:rPr>
    </w:lvl>
    <w:lvl w:ilvl="3" w:tplc="5F8278F8">
      <w:numFmt w:val="bullet"/>
      <w:lvlText w:val="•"/>
      <w:lvlJc w:val="left"/>
      <w:pPr>
        <w:ind w:left="1291" w:hanging="288"/>
      </w:pPr>
      <w:rPr>
        <w:rFonts w:hint="default"/>
      </w:rPr>
    </w:lvl>
    <w:lvl w:ilvl="4" w:tplc="202A50D6">
      <w:numFmt w:val="bullet"/>
      <w:lvlText w:val="•"/>
      <w:lvlJc w:val="left"/>
      <w:pPr>
        <w:ind w:left="1455" w:hanging="288"/>
      </w:pPr>
      <w:rPr>
        <w:rFonts w:hint="default"/>
      </w:rPr>
    </w:lvl>
    <w:lvl w:ilvl="5" w:tplc="7C7E7D3C">
      <w:numFmt w:val="bullet"/>
      <w:lvlText w:val="•"/>
      <w:lvlJc w:val="left"/>
      <w:pPr>
        <w:ind w:left="1619" w:hanging="288"/>
      </w:pPr>
      <w:rPr>
        <w:rFonts w:hint="default"/>
      </w:rPr>
    </w:lvl>
    <w:lvl w:ilvl="6" w:tplc="DCD8DFAE">
      <w:numFmt w:val="bullet"/>
      <w:lvlText w:val="•"/>
      <w:lvlJc w:val="left"/>
      <w:pPr>
        <w:ind w:left="1783" w:hanging="288"/>
      </w:pPr>
      <w:rPr>
        <w:rFonts w:hint="default"/>
      </w:rPr>
    </w:lvl>
    <w:lvl w:ilvl="7" w:tplc="D870BF34">
      <w:numFmt w:val="bullet"/>
      <w:lvlText w:val="•"/>
      <w:lvlJc w:val="left"/>
      <w:pPr>
        <w:ind w:left="1947" w:hanging="288"/>
      </w:pPr>
      <w:rPr>
        <w:rFonts w:hint="default"/>
      </w:rPr>
    </w:lvl>
    <w:lvl w:ilvl="8" w:tplc="9FFE43E4">
      <w:numFmt w:val="bullet"/>
      <w:lvlText w:val="•"/>
      <w:lvlJc w:val="left"/>
      <w:pPr>
        <w:ind w:left="2111" w:hanging="288"/>
      </w:pPr>
      <w:rPr>
        <w:rFonts w:hint="default"/>
      </w:rPr>
    </w:lvl>
  </w:abstractNum>
  <w:abstractNum w:abstractNumId="3" w15:restartNumberingAfterBreak="0">
    <w:nsid w:val="6768505B"/>
    <w:multiLevelType w:val="hybridMultilevel"/>
    <w:tmpl w:val="D856E9BE"/>
    <w:lvl w:ilvl="0" w:tplc="E14CB0DA">
      <w:numFmt w:val="bullet"/>
      <w:lvlText w:val=""/>
      <w:lvlJc w:val="left"/>
      <w:pPr>
        <w:ind w:left="513" w:hanging="288"/>
      </w:pPr>
      <w:rPr>
        <w:rFonts w:ascii="Wingdings" w:eastAsia="Wingdings" w:hAnsi="Wingdings" w:cs="Wingdings" w:hint="default"/>
        <w:w w:val="100"/>
        <w:sz w:val="16"/>
        <w:szCs w:val="16"/>
      </w:rPr>
    </w:lvl>
    <w:lvl w:ilvl="1" w:tplc="38DCBF84">
      <w:numFmt w:val="bullet"/>
      <w:lvlText w:val="•"/>
      <w:lvlJc w:val="left"/>
      <w:pPr>
        <w:ind w:left="673" w:hanging="288"/>
      </w:pPr>
      <w:rPr>
        <w:rFonts w:hint="default"/>
      </w:rPr>
    </w:lvl>
    <w:lvl w:ilvl="2" w:tplc="AFBA11A8">
      <w:numFmt w:val="bullet"/>
      <w:lvlText w:val="•"/>
      <w:lvlJc w:val="left"/>
      <w:pPr>
        <w:ind w:left="827" w:hanging="288"/>
      </w:pPr>
      <w:rPr>
        <w:rFonts w:hint="default"/>
      </w:rPr>
    </w:lvl>
    <w:lvl w:ilvl="3" w:tplc="C800424A">
      <w:numFmt w:val="bullet"/>
      <w:lvlText w:val="•"/>
      <w:lvlJc w:val="left"/>
      <w:pPr>
        <w:ind w:left="981" w:hanging="288"/>
      </w:pPr>
      <w:rPr>
        <w:rFonts w:hint="default"/>
      </w:rPr>
    </w:lvl>
    <w:lvl w:ilvl="4" w:tplc="81CA9218">
      <w:numFmt w:val="bullet"/>
      <w:lvlText w:val="•"/>
      <w:lvlJc w:val="left"/>
      <w:pPr>
        <w:ind w:left="1135" w:hanging="288"/>
      </w:pPr>
      <w:rPr>
        <w:rFonts w:hint="default"/>
      </w:rPr>
    </w:lvl>
    <w:lvl w:ilvl="5" w:tplc="4BE63270">
      <w:numFmt w:val="bullet"/>
      <w:lvlText w:val="•"/>
      <w:lvlJc w:val="left"/>
      <w:pPr>
        <w:ind w:left="1289" w:hanging="288"/>
      </w:pPr>
      <w:rPr>
        <w:rFonts w:hint="default"/>
      </w:rPr>
    </w:lvl>
    <w:lvl w:ilvl="6" w:tplc="5946599E">
      <w:numFmt w:val="bullet"/>
      <w:lvlText w:val="•"/>
      <w:lvlJc w:val="left"/>
      <w:pPr>
        <w:ind w:left="1443" w:hanging="288"/>
      </w:pPr>
      <w:rPr>
        <w:rFonts w:hint="default"/>
      </w:rPr>
    </w:lvl>
    <w:lvl w:ilvl="7" w:tplc="5FC43E98">
      <w:numFmt w:val="bullet"/>
      <w:lvlText w:val="•"/>
      <w:lvlJc w:val="left"/>
      <w:pPr>
        <w:ind w:left="1597" w:hanging="288"/>
      </w:pPr>
      <w:rPr>
        <w:rFonts w:hint="default"/>
      </w:rPr>
    </w:lvl>
    <w:lvl w:ilvl="8" w:tplc="C84821BC">
      <w:numFmt w:val="bullet"/>
      <w:lvlText w:val="•"/>
      <w:lvlJc w:val="left"/>
      <w:pPr>
        <w:ind w:left="1751" w:hanging="288"/>
      </w:pPr>
      <w:rPr>
        <w:rFonts w:hint="default"/>
      </w:rPr>
    </w:lvl>
  </w:abstractNum>
  <w:abstractNum w:abstractNumId="4" w15:restartNumberingAfterBreak="0">
    <w:nsid w:val="6C58345E"/>
    <w:multiLevelType w:val="hybridMultilevel"/>
    <w:tmpl w:val="7DC2EDAE"/>
    <w:lvl w:ilvl="0" w:tplc="F35A8B06">
      <w:numFmt w:val="bullet"/>
      <w:lvlText w:val=""/>
      <w:lvlJc w:val="left"/>
      <w:pPr>
        <w:ind w:left="513" w:hanging="288"/>
      </w:pPr>
      <w:rPr>
        <w:rFonts w:ascii="Wingdings" w:eastAsia="Wingdings" w:hAnsi="Wingdings" w:cs="Wingdings" w:hint="default"/>
        <w:w w:val="100"/>
        <w:sz w:val="16"/>
        <w:szCs w:val="16"/>
      </w:rPr>
    </w:lvl>
    <w:lvl w:ilvl="1" w:tplc="E7764C70">
      <w:numFmt w:val="bullet"/>
      <w:lvlText w:val="•"/>
      <w:lvlJc w:val="left"/>
      <w:pPr>
        <w:ind w:left="673" w:hanging="288"/>
      </w:pPr>
      <w:rPr>
        <w:rFonts w:hint="default"/>
      </w:rPr>
    </w:lvl>
    <w:lvl w:ilvl="2" w:tplc="B822618C">
      <w:numFmt w:val="bullet"/>
      <w:lvlText w:val="•"/>
      <w:lvlJc w:val="left"/>
      <w:pPr>
        <w:ind w:left="827" w:hanging="288"/>
      </w:pPr>
      <w:rPr>
        <w:rFonts w:hint="default"/>
      </w:rPr>
    </w:lvl>
    <w:lvl w:ilvl="3" w:tplc="B6743702">
      <w:numFmt w:val="bullet"/>
      <w:lvlText w:val="•"/>
      <w:lvlJc w:val="left"/>
      <w:pPr>
        <w:ind w:left="981" w:hanging="288"/>
      </w:pPr>
      <w:rPr>
        <w:rFonts w:hint="default"/>
      </w:rPr>
    </w:lvl>
    <w:lvl w:ilvl="4" w:tplc="A0C88FB6">
      <w:numFmt w:val="bullet"/>
      <w:lvlText w:val="•"/>
      <w:lvlJc w:val="left"/>
      <w:pPr>
        <w:ind w:left="1135" w:hanging="288"/>
      </w:pPr>
      <w:rPr>
        <w:rFonts w:hint="default"/>
      </w:rPr>
    </w:lvl>
    <w:lvl w:ilvl="5" w:tplc="BFA83974">
      <w:numFmt w:val="bullet"/>
      <w:lvlText w:val="•"/>
      <w:lvlJc w:val="left"/>
      <w:pPr>
        <w:ind w:left="1289" w:hanging="288"/>
      </w:pPr>
      <w:rPr>
        <w:rFonts w:hint="default"/>
      </w:rPr>
    </w:lvl>
    <w:lvl w:ilvl="6" w:tplc="93E2C686">
      <w:numFmt w:val="bullet"/>
      <w:lvlText w:val="•"/>
      <w:lvlJc w:val="left"/>
      <w:pPr>
        <w:ind w:left="1443" w:hanging="288"/>
      </w:pPr>
      <w:rPr>
        <w:rFonts w:hint="default"/>
      </w:rPr>
    </w:lvl>
    <w:lvl w:ilvl="7" w:tplc="831AEBB4">
      <w:numFmt w:val="bullet"/>
      <w:lvlText w:val="•"/>
      <w:lvlJc w:val="left"/>
      <w:pPr>
        <w:ind w:left="1597" w:hanging="288"/>
      </w:pPr>
      <w:rPr>
        <w:rFonts w:hint="default"/>
      </w:rPr>
    </w:lvl>
    <w:lvl w:ilvl="8" w:tplc="E94A4392">
      <w:numFmt w:val="bullet"/>
      <w:lvlText w:val="•"/>
      <w:lvlJc w:val="left"/>
      <w:pPr>
        <w:ind w:left="1751" w:hanging="288"/>
      </w:pPr>
      <w:rPr>
        <w:rFonts w:hint="default"/>
      </w:rPr>
    </w:lvl>
  </w:abstractNum>
  <w:abstractNum w:abstractNumId="5" w15:restartNumberingAfterBreak="0">
    <w:nsid w:val="7E943DD3"/>
    <w:multiLevelType w:val="hybridMultilevel"/>
    <w:tmpl w:val="34E6E63E"/>
    <w:lvl w:ilvl="0" w:tplc="8410C90A">
      <w:numFmt w:val="bullet"/>
      <w:lvlText w:val=""/>
      <w:lvlJc w:val="left"/>
      <w:pPr>
        <w:ind w:left="513" w:hanging="288"/>
      </w:pPr>
      <w:rPr>
        <w:rFonts w:ascii="Wingdings" w:eastAsia="Wingdings" w:hAnsi="Wingdings" w:cs="Wingdings" w:hint="default"/>
        <w:w w:val="100"/>
        <w:sz w:val="16"/>
        <w:szCs w:val="16"/>
      </w:rPr>
    </w:lvl>
    <w:lvl w:ilvl="1" w:tplc="2766CBF4">
      <w:numFmt w:val="bullet"/>
      <w:lvlText w:val="•"/>
      <w:lvlJc w:val="left"/>
      <w:pPr>
        <w:ind w:left="673" w:hanging="288"/>
      </w:pPr>
      <w:rPr>
        <w:rFonts w:hint="default"/>
      </w:rPr>
    </w:lvl>
    <w:lvl w:ilvl="2" w:tplc="EDF8CE88">
      <w:numFmt w:val="bullet"/>
      <w:lvlText w:val="•"/>
      <w:lvlJc w:val="left"/>
      <w:pPr>
        <w:ind w:left="827" w:hanging="288"/>
      </w:pPr>
      <w:rPr>
        <w:rFonts w:hint="default"/>
      </w:rPr>
    </w:lvl>
    <w:lvl w:ilvl="3" w:tplc="D25A7388">
      <w:numFmt w:val="bullet"/>
      <w:lvlText w:val="•"/>
      <w:lvlJc w:val="left"/>
      <w:pPr>
        <w:ind w:left="981" w:hanging="288"/>
      </w:pPr>
      <w:rPr>
        <w:rFonts w:hint="default"/>
      </w:rPr>
    </w:lvl>
    <w:lvl w:ilvl="4" w:tplc="8842EB50">
      <w:numFmt w:val="bullet"/>
      <w:lvlText w:val="•"/>
      <w:lvlJc w:val="left"/>
      <w:pPr>
        <w:ind w:left="1135" w:hanging="288"/>
      </w:pPr>
      <w:rPr>
        <w:rFonts w:hint="default"/>
      </w:rPr>
    </w:lvl>
    <w:lvl w:ilvl="5" w:tplc="E0E8E532">
      <w:numFmt w:val="bullet"/>
      <w:lvlText w:val="•"/>
      <w:lvlJc w:val="left"/>
      <w:pPr>
        <w:ind w:left="1289" w:hanging="288"/>
      </w:pPr>
      <w:rPr>
        <w:rFonts w:hint="default"/>
      </w:rPr>
    </w:lvl>
    <w:lvl w:ilvl="6" w:tplc="5340135C">
      <w:numFmt w:val="bullet"/>
      <w:lvlText w:val="•"/>
      <w:lvlJc w:val="left"/>
      <w:pPr>
        <w:ind w:left="1443" w:hanging="288"/>
      </w:pPr>
      <w:rPr>
        <w:rFonts w:hint="default"/>
      </w:rPr>
    </w:lvl>
    <w:lvl w:ilvl="7" w:tplc="14D2334A">
      <w:numFmt w:val="bullet"/>
      <w:lvlText w:val="•"/>
      <w:lvlJc w:val="left"/>
      <w:pPr>
        <w:ind w:left="1597" w:hanging="288"/>
      </w:pPr>
      <w:rPr>
        <w:rFonts w:hint="default"/>
      </w:rPr>
    </w:lvl>
    <w:lvl w:ilvl="8" w:tplc="E96EE02A">
      <w:numFmt w:val="bullet"/>
      <w:lvlText w:val="•"/>
      <w:lvlJc w:val="left"/>
      <w:pPr>
        <w:ind w:left="1751" w:hanging="288"/>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1"/>
    <w:rsid w:val="00585F9D"/>
    <w:rsid w:val="00D4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89664-FF0B-436A-A0E5-2E06803F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448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44481"/>
    <w:rPr>
      <w:rFonts w:ascii="Garamond" w:eastAsia="Garamond" w:hAnsi="Garamond" w:cs="Garamond"/>
      <w:sz w:val="24"/>
      <w:szCs w:val="24"/>
    </w:rPr>
  </w:style>
  <w:style w:type="character" w:customStyle="1" w:styleId="BodyTextChar">
    <w:name w:val="Body Text Char"/>
    <w:basedOn w:val="DefaultParagraphFont"/>
    <w:link w:val="BodyText"/>
    <w:uiPriority w:val="1"/>
    <w:rsid w:val="00D44481"/>
    <w:rPr>
      <w:rFonts w:ascii="Garamond" w:eastAsia="Garamond" w:hAnsi="Garamond" w:cs="Garamond"/>
      <w:sz w:val="24"/>
      <w:szCs w:val="24"/>
    </w:rPr>
  </w:style>
  <w:style w:type="paragraph" w:customStyle="1" w:styleId="TableParagraph">
    <w:name w:val="Table Paragraph"/>
    <w:basedOn w:val="Normal"/>
    <w:uiPriority w:val="1"/>
    <w:qFormat/>
    <w:rsid w:val="00D4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03C471DB0814E868D7779E053F89B" ma:contentTypeVersion="4" ma:contentTypeDescription="Create a new document." ma:contentTypeScope="" ma:versionID="85dc6f08c3af1fef463a583d5f36643f">
  <xsd:schema xmlns:xsd="http://www.w3.org/2001/XMLSchema" xmlns:xs="http://www.w3.org/2001/XMLSchema" xmlns:p="http://schemas.microsoft.com/office/2006/metadata/properties" xmlns:ns2="c437a57b-3ec2-4971-8fcd-2950c0eec1bf" targetNamespace="http://schemas.microsoft.com/office/2006/metadata/properties" ma:root="true" ma:fieldsID="c1df2a41333bc197fc5b9709b2741ffe" ns2:_="">
    <xsd:import namespace="c437a57b-3ec2-4971-8fcd-2950c0eec1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7a57b-3ec2-4971-8fcd-2950c0eec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53C33-C3B3-4E6E-865B-2BC83269008E}"/>
</file>

<file path=customXml/itemProps2.xml><?xml version="1.0" encoding="utf-8"?>
<ds:datastoreItem xmlns:ds="http://schemas.openxmlformats.org/officeDocument/2006/customXml" ds:itemID="{B0D9301D-E419-4A54-A761-0CAE35715662}"/>
</file>

<file path=customXml/itemProps3.xml><?xml version="1.0" encoding="utf-8"?>
<ds:datastoreItem xmlns:ds="http://schemas.openxmlformats.org/officeDocument/2006/customXml" ds:itemID="{B850AF9B-FC54-4659-BC9F-33F213BB2089}"/>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Francis 2LT MIL DHA CAPMED WRNM</dc:creator>
  <cp:keywords/>
  <dc:description/>
  <cp:lastModifiedBy>Ridge, Francis 2LT MIL DHA CAPMED WRNM</cp:lastModifiedBy>
  <cp:revision>1</cp:revision>
  <dcterms:created xsi:type="dcterms:W3CDTF">2019-06-15T15:02:00Z</dcterms:created>
  <dcterms:modified xsi:type="dcterms:W3CDTF">2019-06-15T15:03:00Z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0x010100B4503C471DB0814E868D7779E053F89B</vt:lpwstr>
  </property>
</Properties>
</file>