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42" w:rsidRDefault="00345EFB">
      <w:r>
        <w:rPr>
          <w:noProof/>
        </w:rPr>
        <w:drawing>
          <wp:inline distT="0" distB="0" distL="0" distR="0" wp14:anchorId="41698675" wp14:editId="63C6A4D7">
            <wp:extent cx="5943600" cy="7193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B"/>
    <w:rsid w:val="00220700"/>
    <w:rsid w:val="00345EFB"/>
    <w:rsid w:val="00B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47957-5241-4CA8-8A1B-53F9834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Morman, Isaac JR CTR  WRNMMC</dc:creator>
  <cp:keywords/>
  <dc:description/>
  <cp:lastModifiedBy>Morman, Isaac JR CTR  WRNMMC</cp:lastModifiedBy>
  <cp:revision>1</cp:revision>
  <dcterms:created xsi:type="dcterms:W3CDTF">2020-02-20T17:05:00Z</dcterms:created>
  <dcterms:modified xsi:type="dcterms:W3CDTF">2020-02-20T17:09:00Z</dcterms:modified>
</cp:coreProperties>
</file>